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11DB" w14:textId="72A1A116" w:rsidR="00E61FCC" w:rsidRPr="00E61FCC" w:rsidRDefault="00E61FCC" w:rsidP="00FC625E">
      <w:pPr>
        <w:ind w:left="0"/>
      </w:pPr>
    </w:p>
    <w:p w14:paraId="646AE6C8" w14:textId="1CB9DB5E" w:rsidR="00E61FCC" w:rsidRPr="00E61FCC" w:rsidRDefault="00E61FCC" w:rsidP="008817D3">
      <w:pPr>
        <w:jc w:val="center"/>
        <w:rPr>
          <w:rFonts w:ascii="Arial" w:hAnsi="Arial" w:cs="Arial"/>
          <w:b/>
          <w:bCs/>
        </w:rPr>
      </w:pPr>
      <w:r w:rsidRPr="00E61FCC">
        <w:rPr>
          <w:rFonts w:ascii="Arial" w:hAnsi="Arial" w:cs="Arial"/>
          <w:b/>
          <w:bCs/>
        </w:rPr>
        <w:t>Village of Lomond</w:t>
      </w:r>
    </w:p>
    <w:p w14:paraId="742479F8" w14:textId="77777777" w:rsidR="00E61FCC" w:rsidRDefault="00E61FCC" w:rsidP="008817D3">
      <w:pPr>
        <w:jc w:val="center"/>
        <w:rPr>
          <w:rFonts w:ascii="Arial" w:hAnsi="Arial" w:cs="Arial"/>
          <w:b/>
          <w:bCs/>
        </w:rPr>
      </w:pPr>
      <w:r w:rsidRPr="00E61FCC">
        <w:rPr>
          <w:rFonts w:ascii="Arial" w:hAnsi="Arial" w:cs="Arial"/>
          <w:b/>
          <w:bCs/>
        </w:rPr>
        <w:t>Workplace Harassment Policy: Verbal Abuse of Staff by the Public</w:t>
      </w:r>
    </w:p>
    <w:p w14:paraId="7B6D3B53" w14:textId="77777777" w:rsidR="005272A9" w:rsidRPr="00E61FCC" w:rsidRDefault="005272A9" w:rsidP="008817D3">
      <w:pPr>
        <w:jc w:val="center"/>
        <w:rPr>
          <w:rFonts w:ascii="Arial" w:hAnsi="Arial" w:cs="Arial"/>
          <w:b/>
          <w:bCs/>
        </w:rPr>
      </w:pPr>
    </w:p>
    <w:p w14:paraId="36680DD7" w14:textId="7E099B33" w:rsidR="00E61FCC" w:rsidRDefault="00E61FCC" w:rsidP="00E61FCC">
      <w:pPr>
        <w:jc w:val="left"/>
        <w:rPr>
          <w:rFonts w:ascii="Arial" w:hAnsi="Arial" w:cs="Arial"/>
        </w:rPr>
      </w:pPr>
      <w:r w:rsidRPr="00E61FCC">
        <w:rPr>
          <w:rFonts w:ascii="Arial" w:hAnsi="Arial" w:cs="Arial"/>
          <w:b/>
          <w:bCs/>
        </w:rPr>
        <w:t>Policy Number</w:t>
      </w:r>
      <w:r w:rsidRPr="00E61FCC">
        <w:rPr>
          <w:rFonts w:ascii="Arial" w:hAnsi="Arial" w:cs="Arial"/>
        </w:rPr>
        <w:t xml:space="preserve">: </w:t>
      </w:r>
      <w:r w:rsidR="00FC625E">
        <w:rPr>
          <w:rFonts w:ascii="Arial" w:hAnsi="Arial" w:cs="Arial"/>
        </w:rPr>
        <w:t>678</w:t>
      </w:r>
      <w:r w:rsidRPr="00E61FCC">
        <w:rPr>
          <w:rFonts w:ascii="Arial" w:hAnsi="Arial" w:cs="Arial"/>
        </w:rPr>
        <w:br/>
      </w:r>
      <w:r w:rsidRPr="00E61FCC">
        <w:rPr>
          <w:rFonts w:ascii="Arial" w:hAnsi="Arial" w:cs="Arial"/>
          <w:b/>
          <w:bCs/>
        </w:rPr>
        <w:t>Effective Date</w:t>
      </w:r>
      <w:r w:rsidRPr="00E61FCC">
        <w:rPr>
          <w:rFonts w:ascii="Arial" w:hAnsi="Arial" w:cs="Arial"/>
        </w:rPr>
        <w:t xml:space="preserve">: </w:t>
      </w:r>
      <w:r w:rsidR="00FC625E">
        <w:rPr>
          <w:rFonts w:ascii="Arial" w:hAnsi="Arial" w:cs="Arial"/>
        </w:rPr>
        <w:t>February 25, 2025</w:t>
      </w:r>
      <w:r w:rsidRPr="00E61FCC">
        <w:rPr>
          <w:rFonts w:ascii="Arial" w:hAnsi="Arial" w:cs="Arial"/>
        </w:rPr>
        <w:br/>
      </w:r>
      <w:r w:rsidRPr="00E61FCC">
        <w:rPr>
          <w:rFonts w:ascii="Arial" w:hAnsi="Arial" w:cs="Arial"/>
          <w:b/>
          <w:bCs/>
        </w:rPr>
        <w:t>Review Date</w:t>
      </w:r>
      <w:r w:rsidRPr="00E61FCC">
        <w:rPr>
          <w:rFonts w:ascii="Arial" w:hAnsi="Arial" w:cs="Arial"/>
        </w:rPr>
        <w:t xml:space="preserve">: </w:t>
      </w:r>
      <w:r w:rsidR="00FC625E">
        <w:rPr>
          <w:rFonts w:ascii="Arial" w:hAnsi="Arial" w:cs="Arial"/>
        </w:rPr>
        <w:t>February 25, 2025</w:t>
      </w:r>
    </w:p>
    <w:p w14:paraId="48B897DD" w14:textId="77777777" w:rsidR="00FC625E" w:rsidRPr="00E61FCC" w:rsidRDefault="00FC625E" w:rsidP="00FC625E">
      <w:pPr>
        <w:ind w:left="0"/>
        <w:jc w:val="left"/>
        <w:rPr>
          <w:rFonts w:ascii="Arial" w:hAnsi="Arial" w:cs="Arial"/>
        </w:rPr>
      </w:pPr>
    </w:p>
    <w:p w14:paraId="1C77A572" w14:textId="77777777" w:rsidR="00E61FCC" w:rsidRPr="00E61FCC" w:rsidRDefault="00E61FCC" w:rsidP="00E61FCC">
      <w:pPr>
        <w:jc w:val="left"/>
        <w:rPr>
          <w:rFonts w:ascii="Arial" w:hAnsi="Arial" w:cs="Arial"/>
        </w:rPr>
      </w:pPr>
    </w:p>
    <w:p w14:paraId="50E7B690" w14:textId="5EDC60BD" w:rsidR="00E61FCC" w:rsidRPr="00E61FCC" w:rsidRDefault="00E61FCC" w:rsidP="00E61FCC">
      <w:pPr>
        <w:pStyle w:val="ListParagraph"/>
        <w:numPr>
          <w:ilvl w:val="0"/>
          <w:numId w:val="7"/>
        </w:numPr>
        <w:rPr>
          <w:rFonts w:ascii="Arial" w:hAnsi="Arial" w:cs="Arial"/>
          <w:b/>
          <w:bCs/>
        </w:rPr>
      </w:pPr>
      <w:r w:rsidRPr="00E61FCC">
        <w:rPr>
          <w:rFonts w:ascii="Arial" w:hAnsi="Arial" w:cs="Arial"/>
          <w:b/>
          <w:bCs/>
        </w:rPr>
        <w:t>Purpose</w:t>
      </w:r>
    </w:p>
    <w:p w14:paraId="1194C202" w14:textId="796D8DA6" w:rsidR="00E61FCC" w:rsidRDefault="00D40BB1" w:rsidP="00E61FCC">
      <w:pPr>
        <w:rPr>
          <w:rFonts w:ascii="Arial" w:hAnsi="Arial" w:cs="Arial"/>
        </w:rPr>
      </w:pPr>
      <w:r w:rsidRPr="00D40BB1">
        <w:rPr>
          <w:rFonts w:ascii="Arial" w:hAnsi="Arial" w:cs="Arial"/>
        </w:rPr>
        <w:t xml:space="preserve">The Village of Lomond is committed to providing a respectful, safe, and harassment-free workplace for all employees. This policy outlines procedures to protect municipal staff from verbal abuse by members of the public and ensures appropriate steps are taken when such incidents occur, in compliance with the </w:t>
      </w:r>
      <w:r w:rsidRPr="00D40BB1">
        <w:rPr>
          <w:rFonts w:ascii="Arial" w:hAnsi="Arial" w:cs="Arial"/>
          <w:i/>
          <w:iCs/>
        </w:rPr>
        <w:t>Alberta Occupational Health and Safety Act (OHSA)</w:t>
      </w:r>
      <w:r w:rsidRPr="00D40BB1">
        <w:rPr>
          <w:rFonts w:ascii="Arial" w:hAnsi="Arial" w:cs="Arial"/>
        </w:rPr>
        <w:t xml:space="preserve"> and the </w:t>
      </w:r>
      <w:r w:rsidRPr="00D40BB1">
        <w:rPr>
          <w:rFonts w:ascii="Arial" w:hAnsi="Arial" w:cs="Arial"/>
          <w:i/>
          <w:iCs/>
        </w:rPr>
        <w:t>Alberta Human Rights Act (AHRA).</w:t>
      </w:r>
    </w:p>
    <w:p w14:paraId="3B91D18A" w14:textId="77777777" w:rsidR="00E61FCC" w:rsidRDefault="00E61FCC" w:rsidP="00E61FCC">
      <w:pPr>
        <w:rPr>
          <w:rFonts w:ascii="Arial" w:hAnsi="Arial" w:cs="Arial"/>
        </w:rPr>
      </w:pPr>
    </w:p>
    <w:p w14:paraId="76650C9E" w14:textId="12E3787B" w:rsidR="00E61FCC" w:rsidRPr="00E61FCC" w:rsidRDefault="00E61FCC" w:rsidP="00E61FCC">
      <w:pPr>
        <w:pStyle w:val="ListParagraph"/>
        <w:numPr>
          <w:ilvl w:val="0"/>
          <w:numId w:val="7"/>
        </w:numPr>
        <w:rPr>
          <w:rFonts w:ascii="Arial" w:hAnsi="Arial" w:cs="Arial"/>
        </w:rPr>
      </w:pPr>
      <w:r w:rsidRPr="00E61FCC">
        <w:rPr>
          <w:rFonts w:ascii="Arial" w:hAnsi="Arial" w:cs="Arial"/>
          <w:b/>
          <w:bCs/>
        </w:rPr>
        <w:t>Scope</w:t>
      </w:r>
    </w:p>
    <w:p w14:paraId="1E464F87" w14:textId="77777777" w:rsidR="00E61FCC" w:rsidRDefault="00E61FCC" w:rsidP="00E61FCC">
      <w:pPr>
        <w:rPr>
          <w:rFonts w:ascii="Arial" w:hAnsi="Arial" w:cs="Arial"/>
        </w:rPr>
      </w:pPr>
      <w:r w:rsidRPr="00E61FCC">
        <w:rPr>
          <w:rFonts w:ascii="Arial" w:hAnsi="Arial" w:cs="Arial"/>
        </w:rPr>
        <w:t>This policy applies to all municipal employees, including full-time, part-time, contract, and casual staff, as well as volunteers in any workplace setting or during the course of municipal business.</w:t>
      </w:r>
    </w:p>
    <w:p w14:paraId="7C7B88BD" w14:textId="77777777" w:rsidR="00E61FCC" w:rsidRDefault="00E61FCC" w:rsidP="00E61FCC">
      <w:pPr>
        <w:rPr>
          <w:rFonts w:ascii="Arial" w:hAnsi="Arial" w:cs="Arial"/>
        </w:rPr>
      </w:pPr>
    </w:p>
    <w:p w14:paraId="6FA9B77A" w14:textId="77777777" w:rsidR="00E61FCC" w:rsidRPr="00E61FCC" w:rsidRDefault="00E61FCC" w:rsidP="00E61FCC">
      <w:pPr>
        <w:pStyle w:val="ListParagraph"/>
        <w:numPr>
          <w:ilvl w:val="0"/>
          <w:numId w:val="7"/>
        </w:numPr>
        <w:rPr>
          <w:rFonts w:ascii="Arial" w:hAnsi="Arial" w:cs="Arial"/>
        </w:rPr>
      </w:pPr>
      <w:r w:rsidRPr="00E61FCC">
        <w:rPr>
          <w:rFonts w:ascii="Arial" w:hAnsi="Arial" w:cs="Arial"/>
          <w:b/>
          <w:bCs/>
        </w:rPr>
        <w:t>Definitions</w:t>
      </w:r>
    </w:p>
    <w:p w14:paraId="1AB23825" w14:textId="77777777" w:rsidR="00E61FCC" w:rsidRDefault="00E61FCC" w:rsidP="00E61FCC">
      <w:pPr>
        <w:pStyle w:val="ListParagraph"/>
        <w:numPr>
          <w:ilvl w:val="1"/>
          <w:numId w:val="7"/>
        </w:numPr>
        <w:rPr>
          <w:rFonts w:ascii="Arial" w:hAnsi="Arial" w:cs="Arial"/>
        </w:rPr>
      </w:pPr>
      <w:r w:rsidRPr="00E61FCC">
        <w:rPr>
          <w:rFonts w:ascii="Arial" w:hAnsi="Arial" w:cs="Arial"/>
          <w:b/>
          <w:bCs/>
        </w:rPr>
        <w:t>Verbal Abuse</w:t>
      </w:r>
      <w:r w:rsidRPr="00E61FCC">
        <w:rPr>
          <w:rFonts w:ascii="Arial" w:hAnsi="Arial" w:cs="Arial"/>
        </w:rPr>
        <w:t>: Includes, but is not limited to, shouting, swearing, threats, insults, offensive remarks, intimidation, or other aggressive communication directed at staff.</w:t>
      </w:r>
    </w:p>
    <w:p w14:paraId="69085004" w14:textId="65F8F3EA" w:rsidR="00E61FCC" w:rsidRPr="00E61FCC" w:rsidRDefault="00E61FCC" w:rsidP="00E61FCC">
      <w:pPr>
        <w:pStyle w:val="ListParagraph"/>
        <w:numPr>
          <w:ilvl w:val="1"/>
          <w:numId w:val="7"/>
        </w:numPr>
        <w:rPr>
          <w:rFonts w:ascii="Arial" w:hAnsi="Arial" w:cs="Arial"/>
        </w:rPr>
      </w:pPr>
      <w:r w:rsidRPr="00E61FCC">
        <w:rPr>
          <w:rFonts w:ascii="Arial" w:hAnsi="Arial" w:cs="Arial"/>
          <w:b/>
          <w:bCs/>
        </w:rPr>
        <w:t>Harassment</w:t>
      </w:r>
      <w:r w:rsidRPr="00E61FCC">
        <w:rPr>
          <w:rFonts w:ascii="Arial" w:hAnsi="Arial" w:cs="Arial"/>
        </w:rPr>
        <w:t>: As defined by applicable laws, includes any inappropriate behavior that is known or ought reasonably to be known to be unwelcome.</w:t>
      </w:r>
    </w:p>
    <w:p w14:paraId="3C9A6505" w14:textId="77777777" w:rsidR="00E61FCC" w:rsidRPr="00E61FCC" w:rsidRDefault="00E61FCC" w:rsidP="00E61FCC">
      <w:pPr>
        <w:ind w:left="720"/>
        <w:rPr>
          <w:rFonts w:ascii="Arial" w:hAnsi="Arial" w:cs="Arial"/>
        </w:rPr>
      </w:pPr>
    </w:p>
    <w:p w14:paraId="7EF285FC" w14:textId="697F0DDE" w:rsidR="00E61FCC" w:rsidRPr="00E61FCC" w:rsidRDefault="00E61FCC" w:rsidP="00E61FCC">
      <w:pPr>
        <w:pStyle w:val="ListParagraph"/>
        <w:numPr>
          <w:ilvl w:val="0"/>
          <w:numId w:val="7"/>
        </w:numPr>
        <w:rPr>
          <w:rFonts w:ascii="Arial" w:hAnsi="Arial" w:cs="Arial"/>
          <w:b/>
          <w:bCs/>
        </w:rPr>
      </w:pPr>
      <w:r w:rsidRPr="00E61FCC">
        <w:rPr>
          <w:rFonts w:ascii="Arial" w:hAnsi="Arial" w:cs="Arial"/>
          <w:b/>
          <w:bCs/>
        </w:rPr>
        <w:t>Zero Tolerance Statement</w:t>
      </w:r>
    </w:p>
    <w:p w14:paraId="6A1D39BC" w14:textId="77777777" w:rsidR="00E61FCC" w:rsidRDefault="00E61FCC" w:rsidP="00E61FCC">
      <w:pPr>
        <w:rPr>
          <w:rFonts w:ascii="Arial" w:hAnsi="Arial" w:cs="Arial"/>
        </w:rPr>
      </w:pPr>
      <w:r w:rsidRPr="00E61FCC">
        <w:rPr>
          <w:rFonts w:ascii="Arial" w:hAnsi="Arial" w:cs="Arial"/>
        </w:rPr>
        <w:t>The Village of Lomond will not tolerate verbal abuse or harassment of its employees by members of the public. Such behavior is unacceptable and may result in immediate action, including limiting or terminating the public’s access to municipal services, where appropriate.</w:t>
      </w:r>
    </w:p>
    <w:p w14:paraId="7F536C4D" w14:textId="77777777" w:rsidR="00E61FCC" w:rsidRDefault="00E61FCC" w:rsidP="00E61FCC">
      <w:pPr>
        <w:rPr>
          <w:rFonts w:ascii="Arial" w:hAnsi="Arial" w:cs="Arial"/>
        </w:rPr>
      </w:pPr>
    </w:p>
    <w:p w14:paraId="365BEF45" w14:textId="77777777" w:rsidR="00E61FCC" w:rsidRPr="00E61FCC" w:rsidRDefault="00E61FCC" w:rsidP="00E61FCC">
      <w:pPr>
        <w:pStyle w:val="ListParagraph"/>
        <w:numPr>
          <w:ilvl w:val="0"/>
          <w:numId w:val="7"/>
        </w:numPr>
        <w:rPr>
          <w:rFonts w:ascii="Arial" w:hAnsi="Arial" w:cs="Arial"/>
        </w:rPr>
      </w:pPr>
      <w:r w:rsidRPr="00E61FCC">
        <w:rPr>
          <w:rFonts w:ascii="Arial" w:hAnsi="Arial" w:cs="Arial"/>
          <w:b/>
          <w:bCs/>
        </w:rPr>
        <w:t>Responsibilities</w:t>
      </w:r>
    </w:p>
    <w:p w14:paraId="790E6B1A" w14:textId="63E3D47F" w:rsidR="00E61FCC" w:rsidRPr="00E61FCC" w:rsidRDefault="00E61FCC" w:rsidP="00E61FCC">
      <w:pPr>
        <w:pStyle w:val="ListParagraph"/>
        <w:numPr>
          <w:ilvl w:val="1"/>
          <w:numId w:val="7"/>
        </w:numPr>
        <w:rPr>
          <w:rFonts w:ascii="Arial" w:hAnsi="Arial" w:cs="Arial"/>
        </w:rPr>
      </w:pPr>
      <w:r w:rsidRPr="00E61FCC">
        <w:rPr>
          <w:rFonts w:ascii="Arial" w:hAnsi="Arial" w:cs="Arial"/>
          <w:b/>
          <w:bCs/>
        </w:rPr>
        <w:t>Employees</w:t>
      </w:r>
    </w:p>
    <w:p w14:paraId="171EA253" w14:textId="77777777" w:rsidR="00E61FCC" w:rsidRDefault="00E61FCC" w:rsidP="00E61FCC">
      <w:pPr>
        <w:pStyle w:val="ListParagraph"/>
        <w:numPr>
          <w:ilvl w:val="0"/>
          <w:numId w:val="12"/>
        </w:numPr>
        <w:rPr>
          <w:rFonts w:ascii="Arial" w:hAnsi="Arial" w:cs="Arial"/>
        </w:rPr>
      </w:pPr>
      <w:r w:rsidRPr="00E61FCC">
        <w:rPr>
          <w:rFonts w:ascii="Arial" w:hAnsi="Arial" w:cs="Arial"/>
        </w:rPr>
        <w:t>Report incidents of verbal abuse immediately.</w:t>
      </w:r>
    </w:p>
    <w:p w14:paraId="17B7EAD7" w14:textId="77777777" w:rsidR="00E61FCC" w:rsidRDefault="00E61FCC" w:rsidP="00E61FCC">
      <w:pPr>
        <w:pStyle w:val="ListParagraph"/>
        <w:numPr>
          <w:ilvl w:val="0"/>
          <w:numId w:val="12"/>
        </w:numPr>
        <w:rPr>
          <w:rFonts w:ascii="Arial" w:hAnsi="Arial" w:cs="Arial"/>
        </w:rPr>
      </w:pPr>
      <w:r w:rsidRPr="00E61FCC">
        <w:rPr>
          <w:rFonts w:ascii="Arial" w:hAnsi="Arial" w:cs="Arial"/>
        </w:rPr>
        <w:t>Remain calm and disengage from the interaction if necessary to protect personal safety.</w:t>
      </w:r>
    </w:p>
    <w:p w14:paraId="4EE23285" w14:textId="45E5B0AE" w:rsidR="00E61FCC" w:rsidRPr="00E61FCC" w:rsidRDefault="00E61FCC" w:rsidP="00E61FCC">
      <w:pPr>
        <w:pStyle w:val="ListParagraph"/>
        <w:numPr>
          <w:ilvl w:val="0"/>
          <w:numId w:val="12"/>
        </w:numPr>
        <w:rPr>
          <w:rFonts w:ascii="Arial" w:hAnsi="Arial" w:cs="Arial"/>
        </w:rPr>
      </w:pPr>
      <w:r w:rsidRPr="00E61FCC">
        <w:rPr>
          <w:rFonts w:ascii="Arial" w:hAnsi="Arial" w:cs="Arial"/>
        </w:rPr>
        <w:t>Document the incident in detail.</w:t>
      </w:r>
    </w:p>
    <w:p w14:paraId="0FC1F4BE" w14:textId="77777777" w:rsidR="00E61FCC" w:rsidRPr="00E61FCC" w:rsidRDefault="00E61FCC" w:rsidP="00E61FCC">
      <w:pPr>
        <w:ind w:left="720"/>
        <w:rPr>
          <w:rFonts w:ascii="Arial" w:hAnsi="Arial" w:cs="Arial"/>
        </w:rPr>
      </w:pPr>
    </w:p>
    <w:p w14:paraId="56B8F90C" w14:textId="44249017" w:rsidR="00E61FCC" w:rsidRPr="00E61FCC" w:rsidRDefault="00E61FCC" w:rsidP="00E61FCC">
      <w:pPr>
        <w:pStyle w:val="ListParagraph"/>
        <w:numPr>
          <w:ilvl w:val="1"/>
          <w:numId w:val="7"/>
        </w:numPr>
        <w:rPr>
          <w:rFonts w:ascii="Arial" w:hAnsi="Arial" w:cs="Arial"/>
        </w:rPr>
      </w:pPr>
      <w:r w:rsidRPr="00E61FCC">
        <w:rPr>
          <w:rFonts w:ascii="Arial" w:hAnsi="Arial" w:cs="Arial"/>
          <w:b/>
          <w:bCs/>
        </w:rPr>
        <w:t>Supervisor/CAO</w:t>
      </w:r>
    </w:p>
    <w:p w14:paraId="135B31B2" w14:textId="77777777" w:rsidR="008817D3" w:rsidRDefault="00E61FCC" w:rsidP="008817D3">
      <w:pPr>
        <w:pStyle w:val="ListParagraph"/>
        <w:numPr>
          <w:ilvl w:val="0"/>
          <w:numId w:val="13"/>
        </w:numPr>
        <w:rPr>
          <w:rFonts w:ascii="Arial" w:hAnsi="Arial" w:cs="Arial"/>
        </w:rPr>
      </w:pPr>
      <w:r w:rsidRPr="008817D3">
        <w:rPr>
          <w:rFonts w:ascii="Arial" w:hAnsi="Arial" w:cs="Arial"/>
        </w:rPr>
        <w:t>Support employees in reporting incidents and provide assistance as needed.</w:t>
      </w:r>
    </w:p>
    <w:p w14:paraId="0A7D7CAC" w14:textId="77777777" w:rsidR="008817D3" w:rsidRDefault="00E61FCC" w:rsidP="008817D3">
      <w:pPr>
        <w:pStyle w:val="ListParagraph"/>
        <w:numPr>
          <w:ilvl w:val="0"/>
          <w:numId w:val="13"/>
        </w:numPr>
        <w:rPr>
          <w:rFonts w:ascii="Arial" w:hAnsi="Arial" w:cs="Arial"/>
        </w:rPr>
      </w:pPr>
      <w:r w:rsidRPr="008817D3">
        <w:rPr>
          <w:rFonts w:ascii="Arial" w:hAnsi="Arial" w:cs="Arial"/>
        </w:rPr>
        <w:t>Ensure incidents are documented and investigated promptly.</w:t>
      </w:r>
    </w:p>
    <w:p w14:paraId="628D4742" w14:textId="77777777" w:rsidR="008817D3" w:rsidRDefault="00E61FCC" w:rsidP="008817D3">
      <w:pPr>
        <w:pStyle w:val="ListParagraph"/>
        <w:numPr>
          <w:ilvl w:val="0"/>
          <w:numId w:val="13"/>
        </w:numPr>
        <w:rPr>
          <w:rFonts w:ascii="Arial" w:hAnsi="Arial" w:cs="Arial"/>
        </w:rPr>
      </w:pPr>
      <w:r w:rsidRPr="008817D3">
        <w:rPr>
          <w:rFonts w:ascii="Arial" w:hAnsi="Arial" w:cs="Arial"/>
        </w:rPr>
        <w:t>Implement appropriate measures to protect employees, including but not limited to restricting interactions with abusive individuals.</w:t>
      </w:r>
    </w:p>
    <w:p w14:paraId="69919CAD" w14:textId="77777777" w:rsidR="008817D3" w:rsidRDefault="00E61FCC" w:rsidP="008817D3">
      <w:pPr>
        <w:pStyle w:val="ListParagraph"/>
        <w:numPr>
          <w:ilvl w:val="0"/>
          <w:numId w:val="13"/>
        </w:numPr>
        <w:rPr>
          <w:rFonts w:ascii="Arial" w:hAnsi="Arial" w:cs="Arial"/>
        </w:rPr>
      </w:pPr>
      <w:r w:rsidRPr="008817D3">
        <w:rPr>
          <w:rFonts w:ascii="Arial" w:hAnsi="Arial" w:cs="Arial"/>
        </w:rPr>
        <w:t>Maintain records of reported incidents.</w:t>
      </w:r>
    </w:p>
    <w:p w14:paraId="25E59C10" w14:textId="77777777" w:rsidR="008817D3" w:rsidRDefault="00E61FCC" w:rsidP="008817D3">
      <w:pPr>
        <w:pStyle w:val="ListParagraph"/>
        <w:numPr>
          <w:ilvl w:val="0"/>
          <w:numId w:val="13"/>
        </w:numPr>
        <w:rPr>
          <w:rFonts w:ascii="Arial" w:hAnsi="Arial" w:cs="Arial"/>
        </w:rPr>
      </w:pPr>
      <w:r w:rsidRPr="008817D3">
        <w:rPr>
          <w:rFonts w:ascii="Arial" w:hAnsi="Arial" w:cs="Arial"/>
        </w:rPr>
        <w:t>Provide training and resources on managing difficult interactions and recognizing harassment.</w:t>
      </w:r>
    </w:p>
    <w:p w14:paraId="7F78879C" w14:textId="29406168" w:rsidR="00E61FCC" w:rsidRPr="008817D3" w:rsidRDefault="00E61FCC" w:rsidP="008817D3">
      <w:pPr>
        <w:pStyle w:val="ListParagraph"/>
        <w:numPr>
          <w:ilvl w:val="0"/>
          <w:numId w:val="13"/>
        </w:numPr>
        <w:rPr>
          <w:rFonts w:ascii="Arial" w:hAnsi="Arial" w:cs="Arial"/>
        </w:rPr>
      </w:pPr>
      <w:r w:rsidRPr="008817D3">
        <w:rPr>
          <w:rFonts w:ascii="Arial" w:hAnsi="Arial" w:cs="Arial"/>
        </w:rPr>
        <w:t>Ensure consistent application of this policy.</w:t>
      </w:r>
    </w:p>
    <w:p w14:paraId="6A3A8036" w14:textId="77777777" w:rsidR="00E61FCC" w:rsidRDefault="00E61FCC" w:rsidP="00E61FCC">
      <w:pPr>
        <w:ind w:left="720"/>
        <w:rPr>
          <w:rFonts w:ascii="Arial" w:hAnsi="Arial" w:cs="Arial"/>
        </w:rPr>
      </w:pPr>
    </w:p>
    <w:p w14:paraId="5DE01FF4" w14:textId="77777777" w:rsidR="00AF1B43" w:rsidRDefault="00AF1B43" w:rsidP="00E61FCC">
      <w:pPr>
        <w:ind w:left="720"/>
        <w:rPr>
          <w:rFonts w:ascii="Arial" w:hAnsi="Arial" w:cs="Arial"/>
        </w:rPr>
      </w:pPr>
    </w:p>
    <w:p w14:paraId="1E0EE057" w14:textId="77777777" w:rsidR="00AF1B43" w:rsidRPr="00E61FCC" w:rsidRDefault="00AF1B43" w:rsidP="00E61FCC">
      <w:pPr>
        <w:ind w:left="720"/>
        <w:rPr>
          <w:rFonts w:ascii="Arial" w:hAnsi="Arial" w:cs="Arial"/>
        </w:rPr>
      </w:pPr>
    </w:p>
    <w:p w14:paraId="6324E0E2" w14:textId="77777777" w:rsidR="00E61FCC" w:rsidRDefault="00E61FCC" w:rsidP="00E61FCC">
      <w:pPr>
        <w:pStyle w:val="ListParagraph"/>
        <w:numPr>
          <w:ilvl w:val="0"/>
          <w:numId w:val="7"/>
        </w:numPr>
        <w:rPr>
          <w:rFonts w:ascii="Arial" w:hAnsi="Arial" w:cs="Arial"/>
          <w:b/>
          <w:bCs/>
        </w:rPr>
      </w:pPr>
      <w:r w:rsidRPr="00E61FCC">
        <w:rPr>
          <w:rFonts w:ascii="Arial" w:hAnsi="Arial" w:cs="Arial"/>
          <w:b/>
          <w:bCs/>
        </w:rPr>
        <w:t>Reporting Procedure</w:t>
      </w:r>
    </w:p>
    <w:p w14:paraId="38538025" w14:textId="7D57407E" w:rsidR="00E61FCC" w:rsidRPr="005272A9" w:rsidRDefault="00E61FCC" w:rsidP="005272A9">
      <w:pPr>
        <w:pStyle w:val="ListParagraph"/>
        <w:numPr>
          <w:ilvl w:val="1"/>
          <w:numId w:val="7"/>
        </w:numPr>
        <w:rPr>
          <w:rFonts w:ascii="Arial" w:hAnsi="Arial" w:cs="Arial"/>
          <w:b/>
          <w:bCs/>
        </w:rPr>
      </w:pPr>
      <w:r w:rsidRPr="00E61FCC">
        <w:rPr>
          <w:rFonts w:ascii="Arial" w:hAnsi="Arial" w:cs="Arial"/>
          <w:b/>
          <w:bCs/>
        </w:rPr>
        <w:t>Immediate Action</w:t>
      </w:r>
      <w:r w:rsidRPr="00E61FCC">
        <w:rPr>
          <w:rFonts w:ascii="Arial" w:hAnsi="Arial" w:cs="Arial"/>
        </w:rPr>
        <w:t>: Employees should remove themselves from the situation if they feel threatened or unsafe.</w:t>
      </w:r>
    </w:p>
    <w:p w14:paraId="4ABB1D2F" w14:textId="0B617BF9" w:rsidR="00E61FCC" w:rsidRPr="008817D3" w:rsidRDefault="00E61FCC" w:rsidP="00E61FCC">
      <w:pPr>
        <w:pStyle w:val="ListParagraph"/>
        <w:numPr>
          <w:ilvl w:val="1"/>
          <w:numId w:val="7"/>
        </w:numPr>
        <w:rPr>
          <w:rFonts w:ascii="Arial" w:hAnsi="Arial" w:cs="Arial"/>
          <w:b/>
          <w:bCs/>
        </w:rPr>
      </w:pPr>
      <w:r w:rsidRPr="00E61FCC">
        <w:rPr>
          <w:rFonts w:ascii="Arial" w:hAnsi="Arial" w:cs="Arial"/>
          <w:b/>
          <w:bCs/>
        </w:rPr>
        <w:t>Incident Report</w:t>
      </w:r>
      <w:r w:rsidRPr="00E61FCC">
        <w:rPr>
          <w:rFonts w:ascii="Arial" w:hAnsi="Arial" w:cs="Arial"/>
        </w:rPr>
        <w:t xml:space="preserve">: An incident report must be completed and submitted to the immediate supervisor or </w:t>
      </w:r>
      <w:r w:rsidR="008817D3">
        <w:rPr>
          <w:rFonts w:ascii="Arial" w:hAnsi="Arial" w:cs="Arial"/>
        </w:rPr>
        <w:t>the CAO</w:t>
      </w:r>
      <w:r w:rsidRPr="00E61FCC">
        <w:rPr>
          <w:rFonts w:ascii="Arial" w:hAnsi="Arial" w:cs="Arial"/>
        </w:rPr>
        <w:t xml:space="preserve"> within 24 hours of the incident.</w:t>
      </w:r>
    </w:p>
    <w:p w14:paraId="5A720EE0" w14:textId="77777777" w:rsidR="008817D3" w:rsidRPr="008817D3" w:rsidRDefault="008817D3" w:rsidP="008817D3">
      <w:pPr>
        <w:ind w:left="0"/>
        <w:rPr>
          <w:rFonts w:ascii="Arial" w:hAnsi="Arial" w:cs="Arial"/>
          <w:b/>
          <w:bCs/>
        </w:rPr>
      </w:pPr>
    </w:p>
    <w:p w14:paraId="239C7EF0" w14:textId="712FBB1A" w:rsidR="00E61FCC" w:rsidRPr="00E61FCC" w:rsidRDefault="00E61FCC" w:rsidP="00E61FCC">
      <w:pPr>
        <w:pStyle w:val="ListParagraph"/>
        <w:numPr>
          <w:ilvl w:val="1"/>
          <w:numId w:val="7"/>
        </w:numPr>
        <w:rPr>
          <w:rFonts w:ascii="Arial" w:hAnsi="Arial" w:cs="Arial"/>
          <w:b/>
          <w:bCs/>
        </w:rPr>
      </w:pPr>
      <w:r w:rsidRPr="00E61FCC">
        <w:rPr>
          <w:rFonts w:ascii="Arial" w:hAnsi="Arial" w:cs="Arial"/>
          <w:b/>
          <w:bCs/>
        </w:rPr>
        <w:t>Investigation</w:t>
      </w:r>
      <w:r w:rsidRPr="00E61FCC">
        <w:rPr>
          <w:rFonts w:ascii="Arial" w:hAnsi="Arial" w:cs="Arial"/>
        </w:rPr>
        <w:t xml:space="preserve">: The supervisor, in collaboration with </w:t>
      </w:r>
      <w:r w:rsidR="008817D3">
        <w:rPr>
          <w:rFonts w:ascii="Arial" w:hAnsi="Arial" w:cs="Arial"/>
        </w:rPr>
        <w:t>the CAO or qualified third party</w:t>
      </w:r>
      <w:r w:rsidRPr="00E61FCC">
        <w:rPr>
          <w:rFonts w:ascii="Arial" w:hAnsi="Arial" w:cs="Arial"/>
        </w:rPr>
        <w:t>, will investigate the incident. The investigation may include reviewing witness statements, video footage (if available), and speaking with the affected parties.</w:t>
      </w:r>
    </w:p>
    <w:p w14:paraId="06EE59B5" w14:textId="77777777" w:rsidR="00E61FCC" w:rsidRPr="00E61FCC" w:rsidRDefault="00E61FCC" w:rsidP="00E61FCC">
      <w:pPr>
        <w:pStyle w:val="ListParagraph"/>
        <w:ind w:left="792"/>
        <w:rPr>
          <w:rFonts w:ascii="Arial" w:hAnsi="Arial" w:cs="Arial"/>
          <w:b/>
          <w:bCs/>
        </w:rPr>
      </w:pPr>
    </w:p>
    <w:p w14:paraId="61396AE7" w14:textId="0983E2B2" w:rsidR="00E61FCC" w:rsidRPr="00E61FCC" w:rsidRDefault="00E61FCC" w:rsidP="00E61FCC">
      <w:pPr>
        <w:pStyle w:val="ListParagraph"/>
        <w:numPr>
          <w:ilvl w:val="1"/>
          <w:numId w:val="7"/>
        </w:numPr>
        <w:rPr>
          <w:rFonts w:ascii="Arial" w:hAnsi="Arial" w:cs="Arial"/>
          <w:b/>
          <w:bCs/>
        </w:rPr>
      </w:pPr>
      <w:r w:rsidRPr="00E61FCC">
        <w:rPr>
          <w:rFonts w:ascii="Arial" w:hAnsi="Arial" w:cs="Arial"/>
          <w:b/>
          <w:bCs/>
        </w:rPr>
        <w:t>Outcome and Action</w:t>
      </w:r>
      <w:r w:rsidRPr="00E61FCC">
        <w:rPr>
          <w:rFonts w:ascii="Arial" w:hAnsi="Arial" w:cs="Arial"/>
        </w:rPr>
        <w:t xml:space="preserve">: Based on the findings, appropriate action will be taken, which may include: </w:t>
      </w:r>
    </w:p>
    <w:p w14:paraId="229C924A" w14:textId="77777777" w:rsidR="00E61FCC" w:rsidRDefault="00E61FCC" w:rsidP="00E61FCC">
      <w:pPr>
        <w:pStyle w:val="ListParagraph"/>
        <w:numPr>
          <w:ilvl w:val="0"/>
          <w:numId w:val="11"/>
        </w:numPr>
        <w:rPr>
          <w:rFonts w:ascii="Arial" w:hAnsi="Arial" w:cs="Arial"/>
        </w:rPr>
      </w:pPr>
      <w:r w:rsidRPr="00E61FCC">
        <w:rPr>
          <w:rFonts w:ascii="Arial" w:hAnsi="Arial" w:cs="Arial"/>
        </w:rPr>
        <w:t>Issuing a warning or notice to the abusive individual</w:t>
      </w:r>
    </w:p>
    <w:p w14:paraId="0BD5254C" w14:textId="77777777" w:rsidR="00E61FCC" w:rsidRDefault="00E61FCC" w:rsidP="00E61FCC">
      <w:pPr>
        <w:pStyle w:val="ListParagraph"/>
        <w:numPr>
          <w:ilvl w:val="0"/>
          <w:numId w:val="11"/>
        </w:numPr>
        <w:rPr>
          <w:rFonts w:ascii="Arial" w:hAnsi="Arial" w:cs="Arial"/>
        </w:rPr>
      </w:pPr>
      <w:r w:rsidRPr="00E61FCC">
        <w:rPr>
          <w:rFonts w:ascii="Arial" w:hAnsi="Arial" w:cs="Arial"/>
        </w:rPr>
        <w:t>Restricting or revoking the individual’s access to services</w:t>
      </w:r>
    </w:p>
    <w:p w14:paraId="6E451249" w14:textId="0F174C41" w:rsidR="00E61FCC" w:rsidRDefault="00E61FCC" w:rsidP="00E61FCC">
      <w:pPr>
        <w:pStyle w:val="ListParagraph"/>
        <w:numPr>
          <w:ilvl w:val="0"/>
          <w:numId w:val="11"/>
        </w:numPr>
        <w:rPr>
          <w:rFonts w:ascii="Arial" w:hAnsi="Arial" w:cs="Arial"/>
        </w:rPr>
      </w:pPr>
      <w:r w:rsidRPr="00E61FCC">
        <w:rPr>
          <w:rFonts w:ascii="Arial" w:hAnsi="Arial" w:cs="Arial"/>
        </w:rPr>
        <w:t>Involving law enforcement where applicable</w:t>
      </w:r>
    </w:p>
    <w:p w14:paraId="4838E1EA" w14:textId="77777777" w:rsidR="00E61FCC" w:rsidRPr="00E61FCC" w:rsidRDefault="00E61FCC" w:rsidP="00E61FCC">
      <w:pPr>
        <w:pStyle w:val="ListParagraph"/>
        <w:ind w:left="1440"/>
        <w:rPr>
          <w:rFonts w:ascii="Arial" w:hAnsi="Arial" w:cs="Arial"/>
        </w:rPr>
      </w:pPr>
    </w:p>
    <w:p w14:paraId="6ADB6B0F" w14:textId="4E3AA7F2" w:rsidR="00E61FCC" w:rsidRPr="008817D3" w:rsidRDefault="00E61FCC" w:rsidP="008817D3">
      <w:pPr>
        <w:pStyle w:val="ListParagraph"/>
        <w:numPr>
          <w:ilvl w:val="0"/>
          <w:numId w:val="7"/>
        </w:numPr>
        <w:rPr>
          <w:rFonts w:ascii="Arial" w:hAnsi="Arial" w:cs="Arial"/>
          <w:b/>
          <w:bCs/>
        </w:rPr>
      </w:pPr>
      <w:r w:rsidRPr="008817D3">
        <w:rPr>
          <w:rFonts w:ascii="Arial" w:hAnsi="Arial" w:cs="Arial"/>
          <w:b/>
          <w:bCs/>
        </w:rPr>
        <w:t>Support for Employees</w:t>
      </w:r>
    </w:p>
    <w:p w14:paraId="55E90E55" w14:textId="77777777" w:rsidR="008817D3" w:rsidRDefault="00E61FCC" w:rsidP="008817D3">
      <w:pPr>
        <w:rPr>
          <w:rFonts w:ascii="Arial" w:hAnsi="Arial" w:cs="Arial"/>
        </w:rPr>
      </w:pPr>
      <w:r w:rsidRPr="00E61FCC">
        <w:rPr>
          <w:rFonts w:ascii="Arial" w:hAnsi="Arial" w:cs="Arial"/>
        </w:rPr>
        <w:t>Employees affected by verbal abuse will be offered support, including access to counseling services through the Village of Lomond’s Employee Assistance Program (EAP) and debriefing sessions with supervisors</w:t>
      </w:r>
      <w:r w:rsidR="008817D3">
        <w:rPr>
          <w:rFonts w:ascii="Arial" w:hAnsi="Arial" w:cs="Arial"/>
        </w:rPr>
        <w:t>/CAO</w:t>
      </w:r>
      <w:r w:rsidRPr="00E61FCC">
        <w:rPr>
          <w:rFonts w:ascii="Arial" w:hAnsi="Arial" w:cs="Arial"/>
        </w:rPr>
        <w:t>.</w:t>
      </w:r>
    </w:p>
    <w:p w14:paraId="33ED4D52" w14:textId="77777777" w:rsidR="008817D3" w:rsidRDefault="008817D3" w:rsidP="008817D3">
      <w:pPr>
        <w:rPr>
          <w:rFonts w:ascii="Arial" w:hAnsi="Arial" w:cs="Arial"/>
        </w:rPr>
      </w:pPr>
    </w:p>
    <w:p w14:paraId="6B52C9CB" w14:textId="68D7A54C" w:rsidR="00E61FCC" w:rsidRPr="008817D3" w:rsidRDefault="00E61FCC" w:rsidP="008817D3">
      <w:pPr>
        <w:pStyle w:val="ListParagraph"/>
        <w:numPr>
          <w:ilvl w:val="0"/>
          <w:numId w:val="7"/>
        </w:numPr>
        <w:rPr>
          <w:rFonts w:ascii="Arial" w:hAnsi="Arial" w:cs="Arial"/>
        </w:rPr>
      </w:pPr>
      <w:r w:rsidRPr="008817D3">
        <w:rPr>
          <w:rFonts w:ascii="Arial" w:hAnsi="Arial" w:cs="Arial"/>
          <w:b/>
          <w:bCs/>
        </w:rPr>
        <w:t>Preventative Measures</w:t>
      </w:r>
    </w:p>
    <w:p w14:paraId="16FE9D59" w14:textId="77777777" w:rsidR="008817D3" w:rsidRDefault="00E61FCC" w:rsidP="008817D3">
      <w:pPr>
        <w:pStyle w:val="ListParagraph"/>
        <w:numPr>
          <w:ilvl w:val="0"/>
          <w:numId w:val="15"/>
        </w:numPr>
        <w:rPr>
          <w:rFonts w:ascii="Arial" w:hAnsi="Arial" w:cs="Arial"/>
        </w:rPr>
      </w:pPr>
      <w:r w:rsidRPr="008817D3">
        <w:rPr>
          <w:rFonts w:ascii="Arial" w:hAnsi="Arial" w:cs="Arial"/>
        </w:rPr>
        <w:t>Training on conflict de-escalation and handling difficult interactions will be provided to staff regularly.</w:t>
      </w:r>
    </w:p>
    <w:p w14:paraId="1FD9B0AC" w14:textId="77777777" w:rsidR="00D40BB1" w:rsidRPr="00D40BB1" w:rsidRDefault="00D40BB1" w:rsidP="00D40BB1">
      <w:pPr>
        <w:ind w:left="1080"/>
        <w:rPr>
          <w:rFonts w:ascii="Arial" w:hAnsi="Arial" w:cs="Arial"/>
        </w:rPr>
      </w:pPr>
    </w:p>
    <w:p w14:paraId="431604DB" w14:textId="3A5982E0" w:rsidR="00E61FCC" w:rsidRDefault="00E61FCC" w:rsidP="008817D3">
      <w:pPr>
        <w:pStyle w:val="ListParagraph"/>
        <w:numPr>
          <w:ilvl w:val="0"/>
          <w:numId w:val="15"/>
        </w:numPr>
        <w:rPr>
          <w:rFonts w:ascii="Arial" w:hAnsi="Arial" w:cs="Arial"/>
        </w:rPr>
      </w:pPr>
      <w:r w:rsidRPr="008817D3">
        <w:rPr>
          <w:rFonts w:ascii="Arial" w:hAnsi="Arial" w:cs="Arial"/>
        </w:rPr>
        <w:t>Signage and public notices will be displayed in municipal facilities to inform the public that abusive behavior will not be tolerated.</w:t>
      </w:r>
    </w:p>
    <w:p w14:paraId="7148C22C" w14:textId="77777777" w:rsidR="00D40BB1" w:rsidRPr="00D40BB1" w:rsidRDefault="00D40BB1" w:rsidP="00D40BB1">
      <w:pPr>
        <w:ind w:left="0"/>
        <w:rPr>
          <w:rFonts w:ascii="Arial" w:hAnsi="Arial" w:cs="Arial"/>
        </w:rPr>
      </w:pPr>
    </w:p>
    <w:p w14:paraId="7FB89F25" w14:textId="28BFA041" w:rsidR="00D40BB1" w:rsidRDefault="00D40BB1" w:rsidP="008817D3">
      <w:pPr>
        <w:pStyle w:val="ListParagraph"/>
        <w:numPr>
          <w:ilvl w:val="0"/>
          <w:numId w:val="15"/>
        </w:numPr>
        <w:rPr>
          <w:rFonts w:ascii="Arial" w:hAnsi="Arial" w:cs="Arial"/>
        </w:rPr>
      </w:pPr>
      <w:r w:rsidRPr="00D40BB1">
        <w:rPr>
          <w:rFonts w:ascii="Arial" w:hAnsi="Arial" w:cs="Arial"/>
        </w:rPr>
        <w:t>The Village will regularly assess risks associated with workplace harassment and take steps to mitigate them, as required by the OHSA.</w:t>
      </w:r>
    </w:p>
    <w:p w14:paraId="7FE57189" w14:textId="77777777" w:rsidR="008817D3" w:rsidRPr="008817D3" w:rsidRDefault="008817D3" w:rsidP="008817D3">
      <w:pPr>
        <w:pStyle w:val="ListParagraph"/>
        <w:ind w:left="1440"/>
        <w:rPr>
          <w:rFonts w:ascii="Arial" w:hAnsi="Arial" w:cs="Arial"/>
        </w:rPr>
      </w:pPr>
    </w:p>
    <w:p w14:paraId="3EC51788" w14:textId="38E2BB9E" w:rsidR="00E61FCC" w:rsidRPr="008817D3" w:rsidRDefault="00E61FCC" w:rsidP="008817D3">
      <w:pPr>
        <w:pStyle w:val="ListParagraph"/>
        <w:numPr>
          <w:ilvl w:val="0"/>
          <w:numId w:val="7"/>
        </w:numPr>
        <w:rPr>
          <w:rFonts w:ascii="Arial" w:hAnsi="Arial" w:cs="Arial"/>
          <w:b/>
          <w:bCs/>
        </w:rPr>
      </w:pPr>
      <w:r w:rsidRPr="008817D3">
        <w:rPr>
          <w:rFonts w:ascii="Arial" w:hAnsi="Arial" w:cs="Arial"/>
          <w:b/>
          <w:bCs/>
        </w:rPr>
        <w:t>Confidentiality</w:t>
      </w:r>
    </w:p>
    <w:p w14:paraId="2A248B4F" w14:textId="6E4DC9BE" w:rsidR="00E61FCC" w:rsidRDefault="00D40BB1" w:rsidP="00E61FCC">
      <w:pPr>
        <w:rPr>
          <w:rFonts w:ascii="Arial" w:hAnsi="Arial" w:cs="Arial"/>
        </w:rPr>
      </w:pPr>
      <w:r w:rsidRPr="00D40BB1">
        <w:rPr>
          <w:rFonts w:ascii="Arial" w:hAnsi="Arial" w:cs="Arial"/>
        </w:rPr>
        <w:t>All reports and investigations will be handled with sensitivity and confidentiality. Information will be shared on a need-to-know basis only, in compliance with the Freedom of Information and Protection of Privacy Act (FOIP).</w:t>
      </w:r>
    </w:p>
    <w:p w14:paraId="7A2AB77F" w14:textId="77777777" w:rsidR="008817D3" w:rsidRPr="00E61FCC" w:rsidRDefault="008817D3" w:rsidP="00E61FCC">
      <w:pPr>
        <w:rPr>
          <w:rFonts w:ascii="Arial" w:hAnsi="Arial" w:cs="Arial"/>
        </w:rPr>
      </w:pPr>
    </w:p>
    <w:p w14:paraId="57011370" w14:textId="478DC6B7" w:rsidR="00E61FCC" w:rsidRPr="008817D3" w:rsidRDefault="00E61FCC" w:rsidP="008817D3">
      <w:pPr>
        <w:pStyle w:val="ListParagraph"/>
        <w:numPr>
          <w:ilvl w:val="0"/>
          <w:numId w:val="7"/>
        </w:numPr>
        <w:rPr>
          <w:rFonts w:ascii="Arial" w:hAnsi="Arial" w:cs="Arial"/>
          <w:b/>
          <w:bCs/>
        </w:rPr>
      </w:pPr>
      <w:r w:rsidRPr="008817D3">
        <w:rPr>
          <w:rFonts w:ascii="Arial" w:hAnsi="Arial" w:cs="Arial"/>
          <w:b/>
          <w:bCs/>
        </w:rPr>
        <w:t>Policy Review</w:t>
      </w:r>
    </w:p>
    <w:p w14:paraId="5F53A34D" w14:textId="00DE3871" w:rsidR="00E61FCC" w:rsidRPr="00E61FCC" w:rsidRDefault="00AF1B43" w:rsidP="00E61FCC">
      <w:pPr>
        <w:rPr>
          <w:rFonts w:ascii="Arial" w:hAnsi="Arial" w:cs="Arial"/>
        </w:rPr>
      </w:pPr>
      <w:r w:rsidRPr="00AF1B43">
        <w:rPr>
          <w:rFonts w:ascii="Arial" w:hAnsi="Arial" w:cs="Arial"/>
        </w:rPr>
        <w:t>This policy will be reviewed annually to ensure it remains effective, aligned with current legislation, and reflective of best practices, including updates to the Alberta Occupational Health and Safety Act (OHSA) and the Alberta Human Rights Act (AHRA).</w:t>
      </w:r>
    </w:p>
    <w:p w14:paraId="26ACA53B" w14:textId="5009D85D" w:rsidR="00E61FCC" w:rsidRPr="00E61FCC" w:rsidRDefault="00E61FCC" w:rsidP="00E61FCC">
      <w:pPr>
        <w:rPr>
          <w:rFonts w:ascii="Arial" w:hAnsi="Arial" w:cs="Arial"/>
        </w:rPr>
      </w:pPr>
    </w:p>
    <w:p w14:paraId="0612CEBE" w14:textId="2071FD29" w:rsidR="00CB3C3E" w:rsidRDefault="00CB3C3E" w:rsidP="008817D3">
      <w:pPr>
        <w:rPr>
          <w:rFonts w:ascii="Arial" w:hAnsi="Arial" w:cs="Arial"/>
        </w:rPr>
      </w:pPr>
    </w:p>
    <w:p w14:paraId="5EBD1627" w14:textId="77777777" w:rsidR="00E10A21" w:rsidRDefault="00E10A21" w:rsidP="008817D3">
      <w:pPr>
        <w:rPr>
          <w:rFonts w:ascii="Arial" w:hAnsi="Arial" w:cs="Arial"/>
        </w:rPr>
      </w:pPr>
    </w:p>
    <w:p w14:paraId="1FC6AE12" w14:textId="2D018E55" w:rsidR="00E10A21" w:rsidRDefault="00E10A21" w:rsidP="008817D3">
      <w:pPr>
        <w:rPr>
          <w:rFonts w:ascii="Arial" w:hAnsi="Arial" w:cs="Arial"/>
        </w:rPr>
      </w:pPr>
    </w:p>
    <w:p w14:paraId="2BF4B578" w14:textId="77777777" w:rsidR="00E10A21" w:rsidRDefault="00E10A21" w:rsidP="008817D3">
      <w:pPr>
        <w:rPr>
          <w:rFonts w:ascii="Arial" w:hAnsi="Arial" w:cs="Arial"/>
        </w:rPr>
      </w:pPr>
    </w:p>
    <w:p w14:paraId="3D311A59" w14:textId="77777777" w:rsidR="00E10A21" w:rsidRDefault="00E10A21" w:rsidP="008817D3">
      <w:pPr>
        <w:rPr>
          <w:rFonts w:ascii="Arial" w:hAnsi="Arial" w:cs="Arial"/>
        </w:rPr>
      </w:pPr>
    </w:p>
    <w:p w14:paraId="059C2482" w14:textId="77777777" w:rsidR="00E10A21" w:rsidRDefault="00E10A21" w:rsidP="008817D3">
      <w:pPr>
        <w:rPr>
          <w:rFonts w:ascii="Arial" w:hAnsi="Arial" w:cs="Arial"/>
        </w:rPr>
      </w:pPr>
    </w:p>
    <w:p w14:paraId="486B32F5" w14:textId="77777777" w:rsidR="00E10A21" w:rsidRDefault="00E10A21" w:rsidP="008817D3">
      <w:pPr>
        <w:rPr>
          <w:rFonts w:ascii="Arial" w:hAnsi="Arial" w:cs="Arial"/>
        </w:rPr>
      </w:pPr>
    </w:p>
    <w:p w14:paraId="25580581" w14:textId="77777777" w:rsidR="00E10A21" w:rsidRDefault="00E10A21" w:rsidP="008817D3">
      <w:pPr>
        <w:rPr>
          <w:rFonts w:ascii="Arial" w:hAnsi="Arial" w:cs="Arial"/>
        </w:rPr>
      </w:pPr>
    </w:p>
    <w:p w14:paraId="21B784BC" w14:textId="77777777" w:rsidR="00E10A21" w:rsidRPr="00E61FCC" w:rsidRDefault="00E10A21" w:rsidP="00E10A21">
      <w:pPr>
        <w:ind w:left="0"/>
      </w:pPr>
    </w:p>
    <w:p w14:paraId="186BF605" w14:textId="77777777" w:rsidR="00E10A21" w:rsidRPr="00E61FCC" w:rsidRDefault="00E10A21" w:rsidP="00E10A21">
      <w:pPr>
        <w:jc w:val="center"/>
        <w:rPr>
          <w:rFonts w:ascii="Arial" w:hAnsi="Arial" w:cs="Arial"/>
          <w:b/>
          <w:bCs/>
        </w:rPr>
      </w:pPr>
      <w:r w:rsidRPr="00E61FCC">
        <w:rPr>
          <w:rFonts w:ascii="Arial" w:hAnsi="Arial" w:cs="Arial"/>
          <w:b/>
          <w:bCs/>
        </w:rPr>
        <w:t>Village of Lomond</w:t>
      </w:r>
    </w:p>
    <w:p w14:paraId="00C9C981" w14:textId="22A8CB47" w:rsidR="00E10A21" w:rsidRDefault="00E10A21" w:rsidP="00E10A21">
      <w:pPr>
        <w:jc w:val="center"/>
        <w:rPr>
          <w:rFonts w:ascii="Arial" w:hAnsi="Arial" w:cs="Arial"/>
          <w:b/>
          <w:bCs/>
        </w:rPr>
      </w:pPr>
      <w:r w:rsidRPr="00E61FCC">
        <w:rPr>
          <w:rFonts w:ascii="Arial" w:hAnsi="Arial" w:cs="Arial"/>
          <w:b/>
          <w:bCs/>
        </w:rPr>
        <w:t xml:space="preserve">Workplace </w:t>
      </w:r>
      <w:r>
        <w:rPr>
          <w:rFonts w:ascii="Arial" w:hAnsi="Arial" w:cs="Arial"/>
          <w:b/>
          <w:bCs/>
        </w:rPr>
        <w:t xml:space="preserve">Violence </w:t>
      </w:r>
      <w:r w:rsidRPr="00E61FCC">
        <w:rPr>
          <w:rFonts w:ascii="Arial" w:hAnsi="Arial" w:cs="Arial"/>
          <w:b/>
          <w:bCs/>
        </w:rPr>
        <w:t xml:space="preserve">Policy: </w:t>
      </w:r>
      <w:r>
        <w:rPr>
          <w:rFonts w:ascii="Arial" w:hAnsi="Arial" w:cs="Arial"/>
          <w:b/>
          <w:bCs/>
        </w:rPr>
        <w:t>Violen</w:t>
      </w:r>
      <w:r w:rsidR="003976FA">
        <w:rPr>
          <w:rFonts w:ascii="Arial" w:hAnsi="Arial" w:cs="Arial"/>
          <w:b/>
          <w:bCs/>
        </w:rPr>
        <w:t>ce</w:t>
      </w:r>
      <w:r>
        <w:rPr>
          <w:rFonts w:ascii="Arial" w:hAnsi="Arial" w:cs="Arial"/>
          <w:b/>
          <w:bCs/>
        </w:rPr>
        <w:t xml:space="preserve"> Abuse</w:t>
      </w:r>
      <w:r w:rsidRPr="00E61FCC">
        <w:rPr>
          <w:rFonts w:ascii="Arial" w:hAnsi="Arial" w:cs="Arial"/>
          <w:b/>
          <w:bCs/>
        </w:rPr>
        <w:t xml:space="preserve"> of Staff by the Public</w:t>
      </w:r>
    </w:p>
    <w:p w14:paraId="7EFB40D4" w14:textId="77777777" w:rsidR="00E10A21" w:rsidRDefault="00E10A21" w:rsidP="00E10A21">
      <w:pPr>
        <w:jc w:val="center"/>
        <w:rPr>
          <w:rFonts w:ascii="Arial" w:hAnsi="Arial" w:cs="Arial"/>
          <w:b/>
          <w:bCs/>
        </w:rPr>
      </w:pPr>
    </w:p>
    <w:p w14:paraId="5844095E" w14:textId="77777777" w:rsidR="00E10A21" w:rsidRPr="00E61FCC" w:rsidRDefault="00E10A21" w:rsidP="00E10A21">
      <w:pPr>
        <w:jc w:val="center"/>
        <w:rPr>
          <w:rFonts w:ascii="Arial" w:hAnsi="Arial" w:cs="Arial"/>
          <w:b/>
          <w:bCs/>
        </w:rPr>
      </w:pPr>
    </w:p>
    <w:p w14:paraId="45283B22" w14:textId="7925BF25" w:rsidR="00E10A21" w:rsidRDefault="00E10A21" w:rsidP="00E10A21">
      <w:pPr>
        <w:jc w:val="left"/>
        <w:rPr>
          <w:rFonts w:ascii="Arial" w:hAnsi="Arial" w:cs="Arial"/>
        </w:rPr>
      </w:pPr>
      <w:r w:rsidRPr="00E61FCC">
        <w:rPr>
          <w:rFonts w:ascii="Arial" w:hAnsi="Arial" w:cs="Arial"/>
          <w:b/>
          <w:bCs/>
        </w:rPr>
        <w:t>Policy Number</w:t>
      </w:r>
      <w:r w:rsidRPr="00E61FCC">
        <w:rPr>
          <w:rFonts w:ascii="Arial" w:hAnsi="Arial" w:cs="Arial"/>
        </w:rPr>
        <w:t xml:space="preserve">: </w:t>
      </w:r>
      <w:r>
        <w:rPr>
          <w:rFonts w:ascii="Arial" w:hAnsi="Arial" w:cs="Arial"/>
        </w:rPr>
        <w:t>67</w:t>
      </w:r>
      <w:r>
        <w:rPr>
          <w:rFonts w:ascii="Arial" w:hAnsi="Arial" w:cs="Arial"/>
        </w:rPr>
        <w:t>9</w:t>
      </w:r>
      <w:r w:rsidRPr="00E61FCC">
        <w:rPr>
          <w:rFonts w:ascii="Arial" w:hAnsi="Arial" w:cs="Arial"/>
        </w:rPr>
        <w:br/>
      </w:r>
      <w:r w:rsidRPr="00E61FCC">
        <w:rPr>
          <w:rFonts w:ascii="Arial" w:hAnsi="Arial" w:cs="Arial"/>
          <w:b/>
          <w:bCs/>
        </w:rPr>
        <w:t>Effective Date</w:t>
      </w:r>
      <w:r w:rsidRPr="00E61FCC">
        <w:rPr>
          <w:rFonts w:ascii="Arial" w:hAnsi="Arial" w:cs="Arial"/>
        </w:rPr>
        <w:t xml:space="preserve">: </w:t>
      </w:r>
      <w:r>
        <w:rPr>
          <w:rFonts w:ascii="Arial" w:hAnsi="Arial" w:cs="Arial"/>
        </w:rPr>
        <w:t>January 5</w:t>
      </w:r>
      <w:r w:rsidRPr="00E10A21">
        <w:rPr>
          <w:rFonts w:ascii="Arial" w:hAnsi="Arial" w:cs="Arial"/>
          <w:vertAlign w:val="superscript"/>
        </w:rPr>
        <w:t>th</w:t>
      </w:r>
      <w:r>
        <w:rPr>
          <w:rFonts w:ascii="Arial" w:hAnsi="Arial" w:cs="Arial"/>
        </w:rPr>
        <w:t>, 2026</w:t>
      </w:r>
      <w:r w:rsidRPr="00E61FCC">
        <w:rPr>
          <w:rFonts w:ascii="Arial" w:hAnsi="Arial" w:cs="Arial"/>
        </w:rPr>
        <w:br/>
      </w:r>
      <w:r w:rsidRPr="00E61FCC">
        <w:rPr>
          <w:rFonts w:ascii="Arial" w:hAnsi="Arial" w:cs="Arial"/>
          <w:b/>
          <w:bCs/>
        </w:rPr>
        <w:t>Review Date</w:t>
      </w:r>
      <w:r w:rsidRPr="00E61FCC">
        <w:rPr>
          <w:rFonts w:ascii="Arial" w:hAnsi="Arial" w:cs="Arial"/>
        </w:rPr>
        <w:t xml:space="preserve">: </w:t>
      </w:r>
      <w:r>
        <w:rPr>
          <w:rFonts w:ascii="Arial" w:hAnsi="Arial" w:cs="Arial"/>
        </w:rPr>
        <w:t>January 5</w:t>
      </w:r>
      <w:r w:rsidRPr="00E10A21">
        <w:rPr>
          <w:rFonts w:ascii="Arial" w:hAnsi="Arial" w:cs="Arial"/>
          <w:vertAlign w:val="superscript"/>
        </w:rPr>
        <w:t>th</w:t>
      </w:r>
      <w:r>
        <w:rPr>
          <w:rFonts w:ascii="Arial" w:hAnsi="Arial" w:cs="Arial"/>
        </w:rPr>
        <w:t>, 2026</w:t>
      </w:r>
    </w:p>
    <w:p w14:paraId="2F18C277" w14:textId="77777777" w:rsidR="00E10A21" w:rsidRDefault="00E10A21" w:rsidP="00E10A21">
      <w:pPr>
        <w:jc w:val="left"/>
        <w:rPr>
          <w:rFonts w:ascii="Arial" w:hAnsi="Arial" w:cs="Arial"/>
        </w:rPr>
      </w:pPr>
    </w:p>
    <w:p w14:paraId="33716071" w14:textId="77777777" w:rsidR="00E10A21" w:rsidRPr="00E61FCC" w:rsidRDefault="00E10A21" w:rsidP="00E10A21">
      <w:pPr>
        <w:ind w:left="0"/>
        <w:jc w:val="left"/>
        <w:rPr>
          <w:rFonts w:ascii="Arial" w:hAnsi="Arial" w:cs="Arial"/>
        </w:rPr>
      </w:pPr>
    </w:p>
    <w:p w14:paraId="07F2F1BE" w14:textId="77777777" w:rsidR="00E10A21" w:rsidRPr="00E61FCC" w:rsidRDefault="00E10A21" w:rsidP="00E10A21">
      <w:pPr>
        <w:pStyle w:val="ListParagraph"/>
        <w:numPr>
          <w:ilvl w:val="0"/>
          <w:numId w:val="7"/>
        </w:numPr>
        <w:rPr>
          <w:rFonts w:ascii="Arial" w:hAnsi="Arial" w:cs="Arial"/>
          <w:b/>
          <w:bCs/>
        </w:rPr>
      </w:pPr>
      <w:r w:rsidRPr="00E61FCC">
        <w:rPr>
          <w:rFonts w:ascii="Arial" w:hAnsi="Arial" w:cs="Arial"/>
          <w:b/>
          <w:bCs/>
        </w:rPr>
        <w:t>Purpose</w:t>
      </w:r>
    </w:p>
    <w:p w14:paraId="0E30A8B8" w14:textId="50702B1F" w:rsidR="00E10A21" w:rsidRDefault="00E10A21" w:rsidP="00E10A21">
      <w:pPr>
        <w:rPr>
          <w:rFonts w:ascii="Arial" w:hAnsi="Arial" w:cs="Arial"/>
        </w:rPr>
      </w:pPr>
      <w:r w:rsidRPr="00D40BB1">
        <w:rPr>
          <w:rFonts w:ascii="Arial" w:hAnsi="Arial" w:cs="Arial"/>
        </w:rPr>
        <w:t xml:space="preserve">The Village of Lomond is committed to providing a respectful, safe, and </w:t>
      </w:r>
      <w:r w:rsidR="008A7A06">
        <w:rPr>
          <w:rFonts w:ascii="Arial" w:hAnsi="Arial" w:cs="Arial"/>
        </w:rPr>
        <w:t>violence</w:t>
      </w:r>
      <w:r w:rsidRPr="00D40BB1">
        <w:rPr>
          <w:rFonts w:ascii="Arial" w:hAnsi="Arial" w:cs="Arial"/>
        </w:rPr>
        <w:t xml:space="preserve">-free workplace for all employees. This policy outlines procedures to protect municipal staff from </w:t>
      </w:r>
      <w:r w:rsidR="008A7A06">
        <w:rPr>
          <w:rFonts w:ascii="Arial" w:hAnsi="Arial" w:cs="Arial"/>
        </w:rPr>
        <w:t>violence</w:t>
      </w:r>
      <w:r w:rsidRPr="00D40BB1">
        <w:rPr>
          <w:rFonts w:ascii="Arial" w:hAnsi="Arial" w:cs="Arial"/>
        </w:rPr>
        <w:t xml:space="preserve"> by members of the public and ensures appropriate steps are taken when such incidents occur, in compliance with the </w:t>
      </w:r>
      <w:r w:rsidRPr="00D40BB1">
        <w:rPr>
          <w:rFonts w:ascii="Arial" w:hAnsi="Arial" w:cs="Arial"/>
          <w:i/>
          <w:iCs/>
        </w:rPr>
        <w:t>Alberta Occupational Health and Safety Act (OHSA)</w:t>
      </w:r>
      <w:r w:rsidRPr="00D40BB1">
        <w:rPr>
          <w:rFonts w:ascii="Arial" w:hAnsi="Arial" w:cs="Arial"/>
        </w:rPr>
        <w:t xml:space="preserve"> and the </w:t>
      </w:r>
      <w:r w:rsidRPr="00D40BB1">
        <w:rPr>
          <w:rFonts w:ascii="Arial" w:hAnsi="Arial" w:cs="Arial"/>
          <w:i/>
          <w:iCs/>
        </w:rPr>
        <w:t>Alberta Human Rights Act (AHRA).</w:t>
      </w:r>
    </w:p>
    <w:p w14:paraId="7BC55223" w14:textId="77777777" w:rsidR="00E10A21" w:rsidRDefault="00E10A21" w:rsidP="00E10A21">
      <w:pPr>
        <w:rPr>
          <w:rFonts w:ascii="Arial" w:hAnsi="Arial" w:cs="Arial"/>
        </w:rPr>
      </w:pPr>
    </w:p>
    <w:p w14:paraId="5BED0ADD" w14:textId="77777777" w:rsidR="00E10A21" w:rsidRPr="00E61FCC" w:rsidRDefault="00E10A21" w:rsidP="00E10A21">
      <w:pPr>
        <w:pStyle w:val="ListParagraph"/>
        <w:numPr>
          <w:ilvl w:val="0"/>
          <w:numId w:val="7"/>
        </w:numPr>
        <w:rPr>
          <w:rFonts w:ascii="Arial" w:hAnsi="Arial" w:cs="Arial"/>
        </w:rPr>
      </w:pPr>
      <w:r w:rsidRPr="00E61FCC">
        <w:rPr>
          <w:rFonts w:ascii="Arial" w:hAnsi="Arial" w:cs="Arial"/>
          <w:b/>
          <w:bCs/>
        </w:rPr>
        <w:t>Scope</w:t>
      </w:r>
    </w:p>
    <w:p w14:paraId="2FC6ADC2" w14:textId="77777777" w:rsidR="00E10A21" w:rsidRDefault="00E10A21" w:rsidP="00E10A21">
      <w:pPr>
        <w:rPr>
          <w:rFonts w:ascii="Arial" w:hAnsi="Arial" w:cs="Arial"/>
        </w:rPr>
      </w:pPr>
      <w:r w:rsidRPr="00E61FCC">
        <w:rPr>
          <w:rFonts w:ascii="Arial" w:hAnsi="Arial" w:cs="Arial"/>
        </w:rPr>
        <w:t xml:space="preserve">This policy applies to all municipal employees, including full-time, part-time, contract, and casual staff, as well as volunteers in any workplace setting or </w:t>
      </w:r>
      <w:proofErr w:type="gramStart"/>
      <w:r w:rsidRPr="00E61FCC">
        <w:rPr>
          <w:rFonts w:ascii="Arial" w:hAnsi="Arial" w:cs="Arial"/>
        </w:rPr>
        <w:t>during the course of</w:t>
      </w:r>
      <w:proofErr w:type="gramEnd"/>
      <w:r w:rsidRPr="00E61FCC">
        <w:rPr>
          <w:rFonts w:ascii="Arial" w:hAnsi="Arial" w:cs="Arial"/>
        </w:rPr>
        <w:t xml:space="preserve"> municipal business.</w:t>
      </w:r>
    </w:p>
    <w:p w14:paraId="7404AD69" w14:textId="77777777" w:rsidR="00E10A21" w:rsidRDefault="00E10A21" w:rsidP="00E10A21">
      <w:pPr>
        <w:rPr>
          <w:rFonts w:ascii="Arial" w:hAnsi="Arial" w:cs="Arial"/>
        </w:rPr>
      </w:pPr>
    </w:p>
    <w:p w14:paraId="727D8F5A" w14:textId="77777777" w:rsidR="00E10A21" w:rsidRPr="00E61FCC" w:rsidRDefault="00E10A21" w:rsidP="00E10A21">
      <w:pPr>
        <w:pStyle w:val="ListParagraph"/>
        <w:numPr>
          <w:ilvl w:val="0"/>
          <w:numId w:val="7"/>
        </w:numPr>
        <w:rPr>
          <w:rFonts w:ascii="Arial" w:hAnsi="Arial" w:cs="Arial"/>
        </w:rPr>
      </w:pPr>
      <w:r w:rsidRPr="00E61FCC">
        <w:rPr>
          <w:rFonts w:ascii="Arial" w:hAnsi="Arial" w:cs="Arial"/>
          <w:b/>
          <w:bCs/>
        </w:rPr>
        <w:t>Definitions</w:t>
      </w:r>
    </w:p>
    <w:p w14:paraId="55F1536D" w14:textId="5EFBF3B3" w:rsidR="00E10A21" w:rsidRDefault="008A7A06" w:rsidP="00E10A21">
      <w:pPr>
        <w:pStyle w:val="ListParagraph"/>
        <w:numPr>
          <w:ilvl w:val="1"/>
          <w:numId w:val="7"/>
        </w:numPr>
        <w:rPr>
          <w:rFonts w:ascii="Arial" w:hAnsi="Arial" w:cs="Arial"/>
        </w:rPr>
      </w:pPr>
      <w:r>
        <w:rPr>
          <w:rFonts w:ascii="Arial" w:hAnsi="Arial" w:cs="Arial"/>
          <w:b/>
          <w:bCs/>
        </w:rPr>
        <w:t>Violence</w:t>
      </w:r>
      <w:r w:rsidR="00E10A21" w:rsidRPr="00E61FCC">
        <w:rPr>
          <w:rFonts w:ascii="Arial" w:hAnsi="Arial" w:cs="Arial"/>
        </w:rPr>
        <w:t xml:space="preserve">: </w:t>
      </w:r>
      <w:r>
        <w:rPr>
          <w:rFonts w:ascii="Arial" w:hAnsi="Arial" w:cs="Arial"/>
        </w:rPr>
        <w:t>The attempted, threatened, or actual conduct of a person that causes or is likely to cause physical or psychological injury or harm</w:t>
      </w:r>
      <w:r w:rsidR="005567B1">
        <w:rPr>
          <w:rFonts w:ascii="Arial" w:hAnsi="Arial" w:cs="Arial"/>
        </w:rPr>
        <w:t xml:space="preserve"> </w:t>
      </w:r>
      <w:r>
        <w:rPr>
          <w:rFonts w:ascii="Arial" w:hAnsi="Arial" w:cs="Arial"/>
        </w:rPr>
        <w:t>and includes domestic or sexual violence and any threatening statement of behavior that gives a worker reasonable cause to believe that the worker is at risk of injury.</w:t>
      </w:r>
    </w:p>
    <w:p w14:paraId="261A4D72" w14:textId="79511072" w:rsidR="00E10A21" w:rsidRDefault="008A7A06" w:rsidP="00E10A21">
      <w:pPr>
        <w:pStyle w:val="ListParagraph"/>
        <w:numPr>
          <w:ilvl w:val="1"/>
          <w:numId w:val="7"/>
        </w:numPr>
        <w:rPr>
          <w:rFonts w:ascii="Arial" w:hAnsi="Arial" w:cs="Arial"/>
        </w:rPr>
      </w:pPr>
      <w:r>
        <w:rPr>
          <w:rFonts w:ascii="Arial" w:hAnsi="Arial" w:cs="Arial"/>
          <w:b/>
          <w:bCs/>
        </w:rPr>
        <w:t>Abusive Statements</w:t>
      </w:r>
      <w:r w:rsidR="00E10A21" w:rsidRPr="00E61FCC">
        <w:rPr>
          <w:rFonts w:ascii="Arial" w:hAnsi="Arial" w:cs="Arial"/>
        </w:rPr>
        <w:t xml:space="preserve">: </w:t>
      </w:r>
      <w:r>
        <w:rPr>
          <w:rFonts w:ascii="Arial" w:hAnsi="Arial" w:cs="Arial"/>
        </w:rPr>
        <w:t>Insulting, derogatory, racist, or sexist statements directed at a specific person (do not necessarily contain profani</w:t>
      </w:r>
      <w:r w:rsidR="005567B1">
        <w:rPr>
          <w:rFonts w:ascii="Arial" w:hAnsi="Arial" w:cs="Arial"/>
        </w:rPr>
        <w:t>ties and are a common intimidation tactic)</w:t>
      </w:r>
    </w:p>
    <w:p w14:paraId="42189DA3" w14:textId="15E62B37" w:rsidR="005567B1" w:rsidRDefault="005567B1" w:rsidP="00E10A21">
      <w:pPr>
        <w:pStyle w:val="ListParagraph"/>
        <w:numPr>
          <w:ilvl w:val="1"/>
          <w:numId w:val="7"/>
        </w:numPr>
        <w:rPr>
          <w:rFonts w:ascii="Arial" w:hAnsi="Arial" w:cs="Arial"/>
        </w:rPr>
      </w:pPr>
      <w:r>
        <w:rPr>
          <w:rFonts w:ascii="Arial" w:hAnsi="Arial" w:cs="Arial"/>
          <w:b/>
          <w:bCs/>
        </w:rPr>
        <w:t>Threats</w:t>
      </w:r>
      <w:r w:rsidRPr="005567B1">
        <w:rPr>
          <w:rFonts w:ascii="Arial" w:hAnsi="Arial" w:cs="Arial"/>
        </w:rPr>
        <w:t>:</w:t>
      </w:r>
      <w:r>
        <w:rPr>
          <w:rFonts w:ascii="Arial" w:hAnsi="Arial" w:cs="Arial"/>
        </w:rPr>
        <w:t xml:space="preserve"> A statement or action expressing intent to cause physical harm or the destruction of company property</w:t>
      </w:r>
    </w:p>
    <w:p w14:paraId="1BAED188" w14:textId="3B1F6401" w:rsidR="005B1BE8" w:rsidRDefault="005B1BE8" w:rsidP="005B1BE8">
      <w:pPr>
        <w:pStyle w:val="ListParagraph"/>
        <w:ind w:left="792"/>
        <w:rPr>
          <w:rFonts w:ascii="Arial" w:hAnsi="Arial" w:cs="Arial"/>
        </w:rPr>
      </w:pPr>
      <w:r>
        <w:rPr>
          <w:rFonts w:ascii="Arial" w:hAnsi="Arial" w:cs="Arial"/>
          <w:b/>
          <w:bCs/>
        </w:rPr>
        <w:t xml:space="preserve">Direct Threats </w:t>
      </w:r>
      <w:r>
        <w:rPr>
          <w:rFonts w:ascii="Arial" w:hAnsi="Arial" w:cs="Arial"/>
        </w:rPr>
        <w:t>– a person says they will commit a violent act</w:t>
      </w:r>
    </w:p>
    <w:p w14:paraId="11CB5A9E" w14:textId="13CE62F6" w:rsidR="005B1BE8" w:rsidRDefault="005B1BE8" w:rsidP="005B1BE8">
      <w:pPr>
        <w:pStyle w:val="ListParagraph"/>
        <w:ind w:left="792"/>
        <w:rPr>
          <w:rFonts w:ascii="Arial" w:hAnsi="Arial" w:cs="Arial"/>
        </w:rPr>
      </w:pPr>
      <w:r>
        <w:rPr>
          <w:rFonts w:ascii="Arial" w:hAnsi="Arial" w:cs="Arial"/>
          <w:b/>
          <w:bCs/>
        </w:rPr>
        <w:t xml:space="preserve">Indirect Threat </w:t>
      </w:r>
      <w:r>
        <w:rPr>
          <w:rFonts w:ascii="Arial" w:hAnsi="Arial" w:cs="Arial"/>
        </w:rPr>
        <w:t>– occurs when a person makes a statement, often irrelevant to the business at hand, saying something violent or unspecific may happen</w:t>
      </w:r>
    </w:p>
    <w:p w14:paraId="64E464BF" w14:textId="03E9C5A4" w:rsidR="005B1BE8" w:rsidRPr="00E61FCC" w:rsidRDefault="005B1BE8" w:rsidP="005B1BE8">
      <w:pPr>
        <w:pStyle w:val="ListParagraph"/>
        <w:ind w:left="792"/>
        <w:rPr>
          <w:rFonts w:ascii="Arial" w:hAnsi="Arial" w:cs="Arial"/>
        </w:rPr>
      </w:pPr>
      <w:r>
        <w:rPr>
          <w:rFonts w:ascii="Arial" w:hAnsi="Arial" w:cs="Arial"/>
          <w:b/>
          <w:bCs/>
        </w:rPr>
        <w:t xml:space="preserve">Intimidation </w:t>
      </w:r>
      <w:r>
        <w:rPr>
          <w:rFonts w:ascii="Arial" w:hAnsi="Arial" w:cs="Arial"/>
        </w:rPr>
        <w:t>– statement or action, other than a direct or indirect threat, that makes you feel afraid for your own or another person’s safety</w:t>
      </w:r>
    </w:p>
    <w:p w14:paraId="5A19E7E1" w14:textId="77777777" w:rsidR="00E10A21" w:rsidRPr="00E61FCC" w:rsidRDefault="00E10A21" w:rsidP="00E10A21">
      <w:pPr>
        <w:ind w:left="720"/>
        <w:rPr>
          <w:rFonts w:ascii="Arial" w:hAnsi="Arial" w:cs="Arial"/>
        </w:rPr>
      </w:pPr>
    </w:p>
    <w:p w14:paraId="2EE177EF" w14:textId="77777777" w:rsidR="00E10A21" w:rsidRPr="00E61FCC" w:rsidRDefault="00E10A21" w:rsidP="00E10A21">
      <w:pPr>
        <w:pStyle w:val="ListParagraph"/>
        <w:numPr>
          <w:ilvl w:val="0"/>
          <w:numId w:val="7"/>
        </w:numPr>
        <w:rPr>
          <w:rFonts w:ascii="Arial" w:hAnsi="Arial" w:cs="Arial"/>
          <w:b/>
          <w:bCs/>
        </w:rPr>
      </w:pPr>
      <w:r w:rsidRPr="00E61FCC">
        <w:rPr>
          <w:rFonts w:ascii="Arial" w:hAnsi="Arial" w:cs="Arial"/>
          <w:b/>
          <w:bCs/>
        </w:rPr>
        <w:t>Zero Tolerance Statement</w:t>
      </w:r>
    </w:p>
    <w:p w14:paraId="1AC2D375" w14:textId="7ADA7121" w:rsidR="00E10A21" w:rsidRDefault="00E10A21" w:rsidP="00E10A21">
      <w:pPr>
        <w:rPr>
          <w:rFonts w:ascii="Arial" w:hAnsi="Arial" w:cs="Arial"/>
        </w:rPr>
      </w:pPr>
      <w:r w:rsidRPr="00E61FCC">
        <w:rPr>
          <w:rFonts w:ascii="Arial" w:hAnsi="Arial" w:cs="Arial"/>
        </w:rPr>
        <w:t xml:space="preserve">The Village of Lomond will not tolerate </w:t>
      </w:r>
      <w:r w:rsidR="005B1BE8">
        <w:rPr>
          <w:rFonts w:ascii="Arial" w:hAnsi="Arial" w:cs="Arial"/>
        </w:rPr>
        <w:t xml:space="preserve">violence, threats, abusive statements and </w:t>
      </w:r>
      <w:r w:rsidRPr="00E61FCC">
        <w:rPr>
          <w:rFonts w:ascii="Arial" w:hAnsi="Arial" w:cs="Arial"/>
        </w:rPr>
        <w:t>harassment of its employees by members of the public. Such behavior is unacceptable and may result in immediate action, including limiting or terminating the public’s access to municipal services, where appropriate.</w:t>
      </w:r>
    </w:p>
    <w:p w14:paraId="3F36FBDB" w14:textId="77777777" w:rsidR="00E10A21" w:rsidRDefault="00E10A21" w:rsidP="00E10A21">
      <w:pPr>
        <w:rPr>
          <w:rFonts w:ascii="Arial" w:hAnsi="Arial" w:cs="Arial"/>
        </w:rPr>
      </w:pPr>
    </w:p>
    <w:p w14:paraId="3B68DDEB" w14:textId="77777777" w:rsidR="00E10A21" w:rsidRPr="00E61FCC" w:rsidRDefault="00E10A21" w:rsidP="00E10A21">
      <w:pPr>
        <w:pStyle w:val="ListParagraph"/>
        <w:numPr>
          <w:ilvl w:val="0"/>
          <w:numId w:val="7"/>
        </w:numPr>
        <w:rPr>
          <w:rFonts w:ascii="Arial" w:hAnsi="Arial" w:cs="Arial"/>
        </w:rPr>
      </w:pPr>
      <w:r w:rsidRPr="00E61FCC">
        <w:rPr>
          <w:rFonts w:ascii="Arial" w:hAnsi="Arial" w:cs="Arial"/>
          <w:b/>
          <w:bCs/>
        </w:rPr>
        <w:t>Responsibilities</w:t>
      </w:r>
    </w:p>
    <w:p w14:paraId="411666A6" w14:textId="77777777" w:rsidR="00E10A21" w:rsidRPr="00E61FCC" w:rsidRDefault="00E10A21" w:rsidP="00E10A21">
      <w:pPr>
        <w:pStyle w:val="ListParagraph"/>
        <w:numPr>
          <w:ilvl w:val="1"/>
          <w:numId w:val="7"/>
        </w:numPr>
        <w:rPr>
          <w:rFonts w:ascii="Arial" w:hAnsi="Arial" w:cs="Arial"/>
        </w:rPr>
      </w:pPr>
      <w:r w:rsidRPr="00E61FCC">
        <w:rPr>
          <w:rFonts w:ascii="Arial" w:hAnsi="Arial" w:cs="Arial"/>
          <w:b/>
          <w:bCs/>
        </w:rPr>
        <w:t>Employees</w:t>
      </w:r>
    </w:p>
    <w:p w14:paraId="136CC5D3" w14:textId="41C12E66" w:rsidR="00E10A21" w:rsidRDefault="00E10A21" w:rsidP="00E10A21">
      <w:pPr>
        <w:pStyle w:val="ListParagraph"/>
        <w:numPr>
          <w:ilvl w:val="0"/>
          <w:numId w:val="12"/>
        </w:numPr>
        <w:rPr>
          <w:rFonts w:ascii="Arial" w:hAnsi="Arial" w:cs="Arial"/>
        </w:rPr>
      </w:pPr>
      <w:r w:rsidRPr="00E61FCC">
        <w:rPr>
          <w:rFonts w:ascii="Arial" w:hAnsi="Arial" w:cs="Arial"/>
        </w:rPr>
        <w:t xml:space="preserve">Report incidents of </w:t>
      </w:r>
      <w:r w:rsidR="005B1BE8">
        <w:rPr>
          <w:rFonts w:ascii="Arial" w:hAnsi="Arial" w:cs="Arial"/>
        </w:rPr>
        <w:t>violence</w:t>
      </w:r>
      <w:r w:rsidRPr="00E61FCC">
        <w:rPr>
          <w:rFonts w:ascii="Arial" w:hAnsi="Arial" w:cs="Arial"/>
        </w:rPr>
        <w:t xml:space="preserve"> immediately.</w:t>
      </w:r>
    </w:p>
    <w:p w14:paraId="4EEDE91F" w14:textId="77777777" w:rsidR="00E10A21" w:rsidRDefault="00E10A21" w:rsidP="00E10A21">
      <w:pPr>
        <w:pStyle w:val="ListParagraph"/>
        <w:numPr>
          <w:ilvl w:val="0"/>
          <w:numId w:val="12"/>
        </w:numPr>
        <w:rPr>
          <w:rFonts w:ascii="Arial" w:hAnsi="Arial" w:cs="Arial"/>
        </w:rPr>
      </w:pPr>
      <w:r w:rsidRPr="00E61FCC">
        <w:rPr>
          <w:rFonts w:ascii="Arial" w:hAnsi="Arial" w:cs="Arial"/>
        </w:rPr>
        <w:t>Remain calm and disengage from the interaction if necessary to protect personal safety.</w:t>
      </w:r>
    </w:p>
    <w:p w14:paraId="18153051" w14:textId="77777777" w:rsidR="00E10A21" w:rsidRPr="00E61FCC" w:rsidRDefault="00E10A21" w:rsidP="00E10A21">
      <w:pPr>
        <w:pStyle w:val="ListParagraph"/>
        <w:numPr>
          <w:ilvl w:val="0"/>
          <w:numId w:val="12"/>
        </w:numPr>
        <w:rPr>
          <w:rFonts w:ascii="Arial" w:hAnsi="Arial" w:cs="Arial"/>
        </w:rPr>
      </w:pPr>
      <w:r w:rsidRPr="00E61FCC">
        <w:rPr>
          <w:rFonts w:ascii="Arial" w:hAnsi="Arial" w:cs="Arial"/>
        </w:rPr>
        <w:t>Document the incident in detail.</w:t>
      </w:r>
    </w:p>
    <w:p w14:paraId="7FEB5609" w14:textId="77777777" w:rsidR="00E10A21" w:rsidRPr="00E61FCC" w:rsidRDefault="00E10A21" w:rsidP="00E10A21">
      <w:pPr>
        <w:ind w:left="720"/>
        <w:rPr>
          <w:rFonts w:ascii="Arial" w:hAnsi="Arial" w:cs="Arial"/>
        </w:rPr>
      </w:pPr>
    </w:p>
    <w:p w14:paraId="02508378" w14:textId="77777777" w:rsidR="00E10A21" w:rsidRPr="00E61FCC" w:rsidRDefault="00E10A21" w:rsidP="00E10A21">
      <w:pPr>
        <w:pStyle w:val="ListParagraph"/>
        <w:numPr>
          <w:ilvl w:val="1"/>
          <w:numId w:val="7"/>
        </w:numPr>
        <w:rPr>
          <w:rFonts w:ascii="Arial" w:hAnsi="Arial" w:cs="Arial"/>
        </w:rPr>
      </w:pPr>
      <w:r w:rsidRPr="00E61FCC">
        <w:rPr>
          <w:rFonts w:ascii="Arial" w:hAnsi="Arial" w:cs="Arial"/>
          <w:b/>
          <w:bCs/>
        </w:rPr>
        <w:t>Supervisor/CAO</w:t>
      </w:r>
    </w:p>
    <w:p w14:paraId="65D05128" w14:textId="77777777" w:rsidR="00E10A21" w:rsidRDefault="00E10A21" w:rsidP="00E10A21">
      <w:pPr>
        <w:pStyle w:val="ListParagraph"/>
        <w:numPr>
          <w:ilvl w:val="0"/>
          <w:numId w:val="13"/>
        </w:numPr>
        <w:rPr>
          <w:rFonts w:ascii="Arial" w:hAnsi="Arial" w:cs="Arial"/>
        </w:rPr>
      </w:pPr>
      <w:r w:rsidRPr="008817D3">
        <w:rPr>
          <w:rFonts w:ascii="Arial" w:hAnsi="Arial" w:cs="Arial"/>
        </w:rPr>
        <w:t xml:space="preserve">Support employees in reporting incidents and </w:t>
      </w:r>
      <w:proofErr w:type="gramStart"/>
      <w:r w:rsidRPr="008817D3">
        <w:rPr>
          <w:rFonts w:ascii="Arial" w:hAnsi="Arial" w:cs="Arial"/>
        </w:rPr>
        <w:t>provide assistance</w:t>
      </w:r>
      <w:proofErr w:type="gramEnd"/>
      <w:r w:rsidRPr="008817D3">
        <w:rPr>
          <w:rFonts w:ascii="Arial" w:hAnsi="Arial" w:cs="Arial"/>
        </w:rPr>
        <w:t xml:space="preserve"> as needed.</w:t>
      </w:r>
    </w:p>
    <w:p w14:paraId="03C65F14" w14:textId="77777777" w:rsidR="00E10A21" w:rsidRDefault="00E10A21" w:rsidP="00E10A21">
      <w:pPr>
        <w:pStyle w:val="ListParagraph"/>
        <w:numPr>
          <w:ilvl w:val="0"/>
          <w:numId w:val="13"/>
        </w:numPr>
        <w:rPr>
          <w:rFonts w:ascii="Arial" w:hAnsi="Arial" w:cs="Arial"/>
        </w:rPr>
      </w:pPr>
      <w:r w:rsidRPr="008817D3">
        <w:rPr>
          <w:rFonts w:ascii="Arial" w:hAnsi="Arial" w:cs="Arial"/>
        </w:rPr>
        <w:t>Ensure incidents are documented and investigated promptly.</w:t>
      </w:r>
    </w:p>
    <w:p w14:paraId="6C3A29D3" w14:textId="77777777" w:rsidR="00E10A21" w:rsidRDefault="00E10A21" w:rsidP="00E10A21">
      <w:pPr>
        <w:pStyle w:val="ListParagraph"/>
        <w:numPr>
          <w:ilvl w:val="0"/>
          <w:numId w:val="13"/>
        </w:numPr>
        <w:rPr>
          <w:rFonts w:ascii="Arial" w:hAnsi="Arial" w:cs="Arial"/>
        </w:rPr>
      </w:pPr>
      <w:r w:rsidRPr="008817D3">
        <w:rPr>
          <w:rFonts w:ascii="Arial" w:hAnsi="Arial" w:cs="Arial"/>
        </w:rPr>
        <w:t>Implement appropriate measures to protect employees, including but not limited to restricting interactions with abusive individuals.</w:t>
      </w:r>
    </w:p>
    <w:p w14:paraId="0E638043" w14:textId="77777777" w:rsidR="00E10A21" w:rsidRDefault="00E10A21" w:rsidP="00E10A21">
      <w:pPr>
        <w:pStyle w:val="ListParagraph"/>
        <w:numPr>
          <w:ilvl w:val="0"/>
          <w:numId w:val="13"/>
        </w:numPr>
        <w:rPr>
          <w:rFonts w:ascii="Arial" w:hAnsi="Arial" w:cs="Arial"/>
        </w:rPr>
      </w:pPr>
      <w:r w:rsidRPr="008817D3">
        <w:rPr>
          <w:rFonts w:ascii="Arial" w:hAnsi="Arial" w:cs="Arial"/>
        </w:rPr>
        <w:t>Maintain records of reported incidents.</w:t>
      </w:r>
    </w:p>
    <w:p w14:paraId="1A3C4084" w14:textId="77777777" w:rsidR="00E10A21" w:rsidRDefault="00E10A21" w:rsidP="00E10A21">
      <w:pPr>
        <w:pStyle w:val="ListParagraph"/>
        <w:numPr>
          <w:ilvl w:val="0"/>
          <w:numId w:val="13"/>
        </w:numPr>
        <w:rPr>
          <w:rFonts w:ascii="Arial" w:hAnsi="Arial" w:cs="Arial"/>
        </w:rPr>
      </w:pPr>
      <w:r w:rsidRPr="008817D3">
        <w:rPr>
          <w:rFonts w:ascii="Arial" w:hAnsi="Arial" w:cs="Arial"/>
        </w:rPr>
        <w:t>Provide training and resources on managing difficult interactions and recognizing harassment.</w:t>
      </w:r>
    </w:p>
    <w:p w14:paraId="1483C7F2" w14:textId="77777777" w:rsidR="00E10A21" w:rsidRPr="008817D3" w:rsidRDefault="00E10A21" w:rsidP="00E10A21">
      <w:pPr>
        <w:pStyle w:val="ListParagraph"/>
        <w:numPr>
          <w:ilvl w:val="0"/>
          <w:numId w:val="13"/>
        </w:numPr>
        <w:rPr>
          <w:rFonts w:ascii="Arial" w:hAnsi="Arial" w:cs="Arial"/>
        </w:rPr>
      </w:pPr>
      <w:r w:rsidRPr="008817D3">
        <w:rPr>
          <w:rFonts w:ascii="Arial" w:hAnsi="Arial" w:cs="Arial"/>
        </w:rPr>
        <w:t>Ensure consistent application of this policy.</w:t>
      </w:r>
    </w:p>
    <w:p w14:paraId="1E9A470A" w14:textId="77777777" w:rsidR="00E10A21" w:rsidRDefault="00E10A21" w:rsidP="00E10A21">
      <w:pPr>
        <w:ind w:left="720"/>
        <w:rPr>
          <w:rFonts w:ascii="Arial" w:hAnsi="Arial" w:cs="Arial"/>
        </w:rPr>
      </w:pPr>
    </w:p>
    <w:p w14:paraId="1FA3FFFC" w14:textId="77777777" w:rsidR="00E10A21" w:rsidRDefault="00E10A21" w:rsidP="00E10A21">
      <w:pPr>
        <w:ind w:left="720"/>
        <w:rPr>
          <w:rFonts w:ascii="Arial" w:hAnsi="Arial" w:cs="Arial"/>
        </w:rPr>
      </w:pPr>
    </w:p>
    <w:p w14:paraId="71A0269C" w14:textId="77777777" w:rsidR="00E10A21" w:rsidRPr="00E61FCC" w:rsidRDefault="00E10A21" w:rsidP="00E10A21">
      <w:pPr>
        <w:ind w:left="720"/>
        <w:rPr>
          <w:rFonts w:ascii="Arial" w:hAnsi="Arial" w:cs="Arial"/>
        </w:rPr>
      </w:pPr>
    </w:p>
    <w:p w14:paraId="27F61420" w14:textId="2485A6DE" w:rsidR="00E10A21" w:rsidRPr="00E10A21" w:rsidRDefault="00E10A21" w:rsidP="00E10A21">
      <w:pPr>
        <w:pStyle w:val="ListParagraph"/>
        <w:numPr>
          <w:ilvl w:val="0"/>
          <w:numId w:val="7"/>
        </w:numPr>
        <w:rPr>
          <w:rFonts w:ascii="Arial" w:hAnsi="Arial" w:cs="Arial"/>
          <w:b/>
          <w:bCs/>
        </w:rPr>
      </w:pPr>
      <w:r w:rsidRPr="00E10A21">
        <w:rPr>
          <w:rFonts w:ascii="Arial" w:hAnsi="Arial" w:cs="Arial"/>
          <w:b/>
          <w:bCs/>
        </w:rPr>
        <w:t>Reporting Procedure</w:t>
      </w:r>
    </w:p>
    <w:p w14:paraId="266EE75E" w14:textId="77777777" w:rsidR="00E10A21" w:rsidRPr="005272A9" w:rsidRDefault="00E10A21" w:rsidP="00E10A21">
      <w:pPr>
        <w:pStyle w:val="ListParagraph"/>
        <w:numPr>
          <w:ilvl w:val="1"/>
          <w:numId w:val="7"/>
        </w:numPr>
        <w:rPr>
          <w:rFonts w:ascii="Arial" w:hAnsi="Arial" w:cs="Arial"/>
          <w:b/>
          <w:bCs/>
        </w:rPr>
      </w:pPr>
      <w:r w:rsidRPr="00E61FCC">
        <w:rPr>
          <w:rFonts w:ascii="Arial" w:hAnsi="Arial" w:cs="Arial"/>
          <w:b/>
          <w:bCs/>
        </w:rPr>
        <w:t>Immediate Action</w:t>
      </w:r>
      <w:r w:rsidRPr="00E61FCC">
        <w:rPr>
          <w:rFonts w:ascii="Arial" w:hAnsi="Arial" w:cs="Arial"/>
        </w:rPr>
        <w:t>: Employees should remove themselves from the situation if they feel threatened or unsafe.</w:t>
      </w:r>
    </w:p>
    <w:p w14:paraId="07AECF87" w14:textId="77777777" w:rsidR="00E10A21" w:rsidRPr="008817D3" w:rsidRDefault="00E10A21" w:rsidP="00E10A21">
      <w:pPr>
        <w:pStyle w:val="ListParagraph"/>
        <w:numPr>
          <w:ilvl w:val="1"/>
          <w:numId w:val="7"/>
        </w:numPr>
        <w:rPr>
          <w:rFonts w:ascii="Arial" w:hAnsi="Arial" w:cs="Arial"/>
          <w:b/>
          <w:bCs/>
        </w:rPr>
      </w:pPr>
      <w:r w:rsidRPr="00E61FCC">
        <w:rPr>
          <w:rFonts w:ascii="Arial" w:hAnsi="Arial" w:cs="Arial"/>
          <w:b/>
          <w:bCs/>
        </w:rPr>
        <w:t>Incident Report</w:t>
      </w:r>
      <w:r w:rsidRPr="00E61FCC">
        <w:rPr>
          <w:rFonts w:ascii="Arial" w:hAnsi="Arial" w:cs="Arial"/>
        </w:rPr>
        <w:t xml:space="preserve">: An incident report must be completed and submitted to the immediate supervisor or </w:t>
      </w:r>
      <w:r>
        <w:rPr>
          <w:rFonts w:ascii="Arial" w:hAnsi="Arial" w:cs="Arial"/>
        </w:rPr>
        <w:t>the CAO</w:t>
      </w:r>
      <w:r w:rsidRPr="00E61FCC">
        <w:rPr>
          <w:rFonts w:ascii="Arial" w:hAnsi="Arial" w:cs="Arial"/>
        </w:rPr>
        <w:t xml:space="preserve"> within 24 hours of the incident.</w:t>
      </w:r>
    </w:p>
    <w:p w14:paraId="585C215E" w14:textId="77777777" w:rsidR="00E10A21" w:rsidRPr="008817D3" w:rsidRDefault="00E10A21" w:rsidP="00E10A21">
      <w:pPr>
        <w:ind w:left="0"/>
        <w:rPr>
          <w:rFonts w:ascii="Arial" w:hAnsi="Arial" w:cs="Arial"/>
          <w:b/>
          <w:bCs/>
        </w:rPr>
      </w:pPr>
    </w:p>
    <w:p w14:paraId="6178FD3F" w14:textId="77777777" w:rsidR="00E10A21" w:rsidRPr="00E61FCC" w:rsidRDefault="00E10A21" w:rsidP="00E10A21">
      <w:pPr>
        <w:pStyle w:val="ListParagraph"/>
        <w:numPr>
          <w:ilvl w:val="1"/>
          <w:numId w:val="7"/>
        </w:numPr>
        <w:rPr>
          <w:rFonts w:ascii="Arial" w:hAnsi="Arial" w:cs="Arial"/>
          <w:b/>
          <w:bCs/>
        </w:rPr>
      </w:pPr>
      <w:r w:rsidRPr="00E61FCC">
        <w:rPr>
          <w:rFonts w:ascii="Arial" w:hAnsi="Arial" w:cs="Arial"/>
          <w:b/>
          <w:bCs/>
        </w:rPr>
        <w:t>Investigation</w:t>
      </w:r>
      <w:r w:rsidRPr="00E61FCC">
        <w:rPr>
          <w:rFonts w:ascii="Arial" w:hAnsi="Arial" w:cs="Arial"/>
        </w:rPr>
        <w:t xml:space="preserve">: The supervisor, in collaboration with </w:t>
      </w:r>
      <w:r>
        <w:rPr>
          <w:rFonts w:ascii="Arial" w:hAnsi="Arial" w:cs="Arial"/>
        </w:rPr>
        <w:t>the CAO or qualified third party</w:t>
      </w:r>
      <w:r w:rsidRPr="00E61FCC">
        <w:rPr>
          <w:rFonts w:ascii="Arial" w:hAnsi="Arial" w:cs="Arial"/>
        </w:rPr>
        <w:t>, will investigate the incident. The investigation may include reviewing witness statements, video footage (if available), and speaking with the affected parties.</w:t>
      </w:r>
    </w:p>
    <w:p w14:paraId="79983B84" w14:textId="77777777" w:rsidR="00E10A21" w:rsidRPr="00E61FCC" w:rsidRDefault="00E10A21" w:rsidP="00E10A21">
      <w:pPr>
        <w:pStyle w:val="ListParagraph"/>
        <w:ind w:left="792"/>
        <w:rPr>
          <w:rFonts w:ascii="Arial" w:hAnsi="Arial" w:cs="Arial"/>
          <w:b/>
          <w:bCs/>
        </w:rPr>
      </w:pPr>
    </w:p>
    <w:p w14:paraId="60302ACA" w14:textId="77777777" w:rsidR="00E10A21" w:rsidRPr="00E61FCC" w:rsidRDefault="00E10A21" w:rsidP="00E10A21">
      <w:pPr>
        <w:pStyle w:val="ListParagraph"/>
        <w:numPr>
          <w:ilvl w:val="1"/>
          <w:numId w:val="7"/>
        </w:numPr>
        <w:rPr>
          <w:rFonts w:ascii="Arial" w:hAnsi="Arial" w:cs="Arial"/>
          <w:b/>
          <w:bCs/>
        </w:rPr>
      </w:pPr>
      <w:r w:rsidRPr="00E61FCC">
        <w:rPr>
          <w:rFonts w:ascii="Arial" w:hAnsi="Arial" w:cs="Arial"/>
          <w:b/>
          <w:bCs/>
        </w:rPr>
        <w:t>Outcome and Action</w:t>
      </w:r>
      <w:r w:rsidRPr="00E61FCC">
        <w:rPr>
          <w:rFonts w:ascii="Arial" w:hAnsi="Arial" w:cs="Arial"/>
        </w:rPr>
        <w:t xml:space="preserve">: Based on the findings, appropriate action will be taken, which may include: </w:t>
      </w:r>
    </w:p>
    <w:p w14:paraId="32E680B1" w14:textId="77777777" w:rsidR="00E10A21" w:rsidRDefault="00E10A21" w:rsidP="00E10A21">
      <w:pPr>
        <w:pStyle w:val="ListParagraph"/>
        <w:numPr>
          <w:ilvl w:val="0"/>
          <w:numId w:val="11"/>
        </w:numPr>
        <w:rPr>
          <w:rFonts w:ascii="Arial" w:hAnsi="Arial" w:cs="Arial"/>
        </w:rPr>
      </w:pPr>
      <w:r w:rsidRPr="00E61FCC">
        <w:rPr>
          <w:rFonts w:ascii="Arial" w:hAnsi="Arial" w:cs="Arial"/>
        </w:rPr>
        <w:t>Issuing a warning or notice to the abusive individual</w:t>
      </w:r>
    </w:p>
    <w:p w14:paraId="4FE3E310" w14:textId="77777777" w:rsidR="00E10A21" w:rsidRDefault="00E10A21" w:rsidP="00E10A21">
      <w:pPr>
        <w:pStyle w:val="ListParagraph"/>
        <w:numPr>
          <w:ilvl w:val="0"/>
          <w:numId w:val="11"/>
        </w:numPr>
        <w:rPr>
          <w:rFonts w:ascii="Arial" w:hAnsi="Arial" w:cs="Arial"/>
        </w:rPr>
      </w:pPr>
      <w:r w:rsidRPr="00E61FCC">
        <w:rPr>
          <w:rFonts w:ascii="Arial" w:hAnsi="Arial" w:cs="Arial"/>
        </w:rPr>
        <w:t>Restricting or revoking the individual’s access to services</w:t>
      </w:r>
    </w:p>
    <w:p w14:paraId="748AB1B4" w14:textId="77777777" w:rsidR="00E10A21" w:rsidRDefault="00E10A21" w:rsidP="00E10A21">
      <w:pPr>
        <w:pStyle w:val="ListParagraph"/>
        <w:numPr>
          <w:ilvl w:val="0"/>
          <w:numId w:val="11"/>
        </w:numPr>
        <w:rPr>
          <w:rFonts w:ascii="Arial" w:hAnsi="Arial" w:cs="Arial"/>
        </w:rPr>
      </w:pPr>
      <w:r w:rsidRPr="00E61FCC">
        <w:rPr>
          <w:rFonts w:ascii="Arial" w:hAnsi="Arial" w:cs="Arial"/>
        </w:rPr>
        <w:t>Involving law enforcement where applicable</w:t>
      </w:r>
    </w:p>
    <w:p w14:paraId="07D03EE1" w14:textId="77777777" w:rsidR="00E10A21" w:rsidRPr="00E61FCC" w:rsidRDefault="00E10A21" w:rsidP="00E10A21">
      <w:pPr>
        <w:pStyle w:val="ListParagraph"/>
        <w:ind w:left="1440"/>
        <w:rPr>
          <w:rFonts w:ascii="Arial" w:hAnsi="Arial" w:cs="Arial"/>
        </w:rPr>
      </w:pPr>
    </w:p>
    <w:p w14:paraId="5B08F436" w14:textId="77777777" w:rsidR="00E10A21" w:rsidRPr="008817D3" w:rsidRDefault="00E10A21" w:rsidP="00E10A21">
      <w:pPr>
        <w:pStyle w:val="ListParagraph"/>
        <w:numPr>
          <w:ilvl w:val="0"/>
          <w:numId w:val="7"/>
        </w:numPr>
        <w:rPr>
          <w:rFonts w:ascii="Arial" w:hAnsi="Arial" w:cs="Arial"/>
          <w:b/>
          <w:bCs/>
        </w:rPr>
      </w:pPr>
      <w:r w:rsidRPr="008817D3">
        <w:rPr>
          <w:rFonts w:ascii="Arial" w:hAnsi="Arial" w:cs="Arial"/>
          <w:b/>
          <w:bCs/>
        </w:rPr>
        <w:t>Support for Employees</w:t>
      </w:r>
    </w:p>
    <w:p w14:paraId="018D977C" w14:textId="1A24329D" w:rsidR="00E10A21" w:rsidRDefault="00E10A21" w:rsidP="00E10A21">
      <w:pPr>
        <w:rPr>
          <w:rFonts w:ascii="Arial" w:hAnsi="Arial" w:cs="Arial"/>
        </w:rPr>
      </w:pPr>
      <w:r w:rsidRPr="00E61FCC">
        <w:rPr>
          <w:rFonts w:ascii="Arial" w:hAnsi="Arial" w:cs="Arial"/>
        </w:rPr>
        <w:t xml:space="preserve">Employees affected by </w:t>
      </w:r>
      <w:r w:rsidR="005B1BE8">
        <w:rPr>
          <w:rFonts w:ascii="Arial" w:hAnsi="Arial" w:cs="Arial"/>
        </w:rPr>
        <w:t>violence</w:t>
      </w:r>
      <w:r w:rsidRPr="00E61FCC">
        <w:rPr>
          <w:rFonts w:ascii="Arial" w:hAnsi="Arial" w:cs="Arial"/>
        </w:rPr>
        <w:t xml:space="preserve"> will be offered support, including access to counseling services through the Village of Lomond’s Employee Assistance Program (EAP) and debriefing sessions with supervisors</w:t>
      </w:r>
      <w:r>
        <w:rPr>
          <w:rFonts w:ascii="Arial" w:hAnsi="Arial" w:cs="Arial"/>
        </w:rPr>
        <w:t>/CAO</w:t>
      </w:r>
      <w:r w:rsidRPr="00E61FCC">
        <w:rPr>
          <w:rFonts w:ascii="Arial" w:hAnsi="Arial" w:cs="Arial"/>
        </w:rPr>
        <w:t>.</w:t>
      </w:r>
    </w:p>
    <w:p w14:paraId="2FF917AF" w14:textId="77777777" w:rsidR="00E10A21" w:rsidRDefault="00E10A21" w:rsidP="00E10A21">
      <w:pPr>
        <w:rPr>
          <w:rFonts w:ascii="Arial" w:hAnsi="Arial" w:cs="Arial"/>
        </w:rPr>
      </w:pPr>
    </w:p>
    <w:p w14:paraId="020E71CA" w14:textId="77777777" w:rsidR="00E10A21" w:rsidRPr="008817D3" w:rsidRDefault="00E10A21" w:rsidP="00E10A21">
      <w:pPr>
        <w:pStyle w:val="ListParagraph"/>
        <w:numPr>
          <w:ilvl w:val="0"/>
          <w:numId w:val="7"/>
        </w:numPr>
        <w:rPr>
          <w:rFonts w:ascii="Arial" w:hAnsi="Arial" w:cs="Arial"/>
        </w:rPr>
      </w:pPr>
      <w:r w:rsidRPr="008817D3">
        <w:rPr>
          <w:rFonts w:ascii="Arial" w:hAnsi="Arial" w:cs="Arial"/>
          <w:b/>
          <w:bCs/>
        </w:rPr>
        <w:t>Preventative Measures</w:t>
      </w:r>
    </w:p>
    <w:p w14:paraId="7F300FDC" w14:textId="77777777" w:rsidR="00E10A21" w:rsidRDefault="00E10A21" w:rsidP="00E10A21">
      <w:pPr>
        <w:pStyle w:val="ListParagraph"/>
        <w:numPr>
          <w:ilvl w:val="0"/>
          <w:numId w:val="15"/>
        </w:numPr>
        <w:rPr>
          <w:rFonts w:ascii="Arial" w:hAnsi="Arial" w:cs="Arial"/>
        </w:rPr>
      </w:pPr>
      <w:r w:rsidRPr="008817D3">
        <w:rPr>
          <w:rFonts w:ascii="Arial" w:hAnsi="Arial" w:cs="Arial"/>
        </w:rPr>
        <w:t>Training on conflict de-escalation and handling difficult interactions will be provided to staff regularly.</w:t>
      </w:r>
    </w:p>
    <w:p w14:paraId="71DD5954" w14:textId="77777777" w:rsidR="00E10A21" w:rsidRPr="00D40BB1" w:rsidRDefault="00E10A21" w:rsidP="00E10A21">
      <w:pPr>
        <w:ind w:left="1080"/>
        <w:rPr>
          <w:rFonts w:ascii="Arial" w:hAnsi="Arial" w:cs="Arial"/>
        </w:rPr>
      </w:pPr>
    </w:p>
    <w:p w14:paraId="53B8E220" w14:textId="77777777" w:rsidR="00E10A21" w:rsidRDefault="00E10A21" w:rsidP="00E10A21">
      <w:pPr>
        <w:pStyle w:val="ListParagraph"/>
        <w:numPr>
          <w:ilvl w:val="0"/>
          <w:numId w:val="15"/>
        </w:numPr>
        <w:rPr>
          <w:rFonts w:ascii="Arial" w:hAnsi="Arial" w:cs="Arial"/>
        </w:rPr>
      </w:pPr>
      <w:r w:rsidRPr="008817D3">
        <w:rPr>
          <w:rFonts w:ascii="Arial" w:hAnsi="Arial" w:cs="Arial"/>
        </w:rPr>
        <w:t>Signage and public notices will be displayed in municipal facilities to inform the public that abusive behavior will not be tolerated.</w:t>
      </w:r>
    </w:p>
    <w:p w14:paraId="76C7D424" w14:textId="77777777" w:rsidR="00E10A21" w:rsidRPr="00D40BB1" w:rsidRDefault="00E10A21" w:rsidP="00E10A21">
      <w:pPr>
        <w:ind w:left="0"/>
        <w:rPr>
          <w:rFonts w:ascii="Arial" w:hAnsi="Arial" w:cs="Arial"/>
        </w:rPr>
      </w:pPr>
    </w:p>
    <w:p w14:paraId="6B226635" w14:textId="34217C06" w:rsidR="00E10A21" w:rsidRDefault="00E10A21" w:rsidP="00E10A21">
      <w:pPr>
        <w:pStyle w:val="ListParagraph"/>
        <w:numPr>
          <w:ilvl w:val="0"/>
          <w:numId w:val="15"/>
        </w:numPr>
        <w:rPr>
          <w:rFonts w:ascii="Arial" w:hAnsi="Arial" w:cs="Arial"/>
        </w:rPr>
      </w:pPr>
      <w:r w:rsidRPr="00D40BB1">
        <w:rPr>
          <w:rFonts w:ascii="Arial" w:hAnsi="Arial" w:cs="Arial"/>
        </w:rPr>
        <w:t xml:space="preserve">The Village will regularly assess risks associated with workplace </w:t>
      </w:r>
      <w:r w:rsidR="00974FEB">
        <w:rPr>
          <w:rFonts w:ascii="Arial" w:hAnsi="Arial" w:cs="Arial"/>
        </w:rPr>
        <w:t>violence</w:t>
      </w:r>
      <w:r w:rsidRPr="00D40BB1">
        <w:rPr>
          <w:rFonts w:ascii="Arial" w:hAnsi="Arial" w:cs="Arial"/>
        </w:rPr>
        <w:t xml:space="preserve"> and take steps to mitigate them, as required by the OHSA.</w:t>
      </w:r>
    </w:p>
    <w:p w14:paraId="21B7E648" w14:textId="77777777" w:rsidR="00E10A21" w:rsidRPr="008817D3" w:rsidRDefault="00E10A21" w:rsidP="00E10A21">
      <w:pPr>
        <w:pStyle w:val="ListParagraph"/>
        <w:ind w:left="1440"/>
        <w:rPr>
          <w:rFonts w:ascii="Arial" w:hAnsi="Arial" w:cs="Arial"/>
        </w:rPr>
      </w:pPr>
    </w:p>
    <w:p w14:paraId="270A28B5" w14:textId="77777777" w:rsidR="00E10A21" w:rsidRPr="008817D3" w:rsidRDefault="00E10A21" w:rsidP="00E10A21">
      <w:pPr>
        <w:pStyle w:val="ListParagraph"/>
        <w:numPr>
          <w:ilvl w:val="0"/>
          <w:numId w:val="7"/>
        </w:numPr>
        <w:rPr>
          <w:rFonts w:ascii="Arial" w:hAnsi="Arial" w:cs="Arial"/>
          <w:b/>
          <w:bCs/>
        </w:rPr>
      </w:pPr>
      <w:r w:rsidRPr="008817D3">
        <w:rPr>
          <w:rFonts w:ascii="Arial" w:hAnsi="Arial" w:cs="Arial"/>
          <w:b/>
          <w:bCs/>
        </w:rPr>
        <w:t>Confidentiality</w:t>
      </w:r>
    </w:p>
    <w:p w14:paraId="4BC86558" w14:textId="77777777" w:rsidR="00E10A21" w:rsidRDefault="00E10A21" w:rsidP="00E10A21">
      <w:pPr>
        <w:rPr>
          <w:rFonts w:ascii="Arial" w:hAnsi="Arial" w:cs="Arial"/>
        </w:rPr>
      </w:pPr>
      <w:r w:rsidRPr="00D40BB1">
        <w:rPr>
          <w:rFonts w:ascii="Arial" w:hAnsi="Arial" w:cs="Arial"/>
        </w:rPr>
        <w:t>All reports and investigations will be handled with sensitivity and confidentiality. Information will be shared on a need-to-know basis only, in compliance with the Freedom of Information and Protection of Privacy Act (FOIP).</w:t>
      </w:r>
    </w:p>
    <w:p w14:paraId="2490AB6C" w14:textId="77777777" w:rsidR="00974FEB" w:rsidRDefault="00974FEB" w:rsidP="00E10A21">
      <w:pPr>
        <w:rPr>
          <w:rFonts w:ascii="Arial" w:hAnsi="Arial" w:cs="Arial"/>
        </w:rPr>
      </w:pPr>
    </w:p>
    <w:p w14:paraId="61E4C6A5" w14:textId="77777777" w:rsidR="00E10A21" w:rsidRPr="00E61FCC" w:rsidRDefault="00E10A21" w:rsidP="00E10A21">
      <w:pPr>
        <w:rPr>
          <w:rFonts w:ascii="Arial" w:hAnsi="Arial" w:cs="Arial"/>
        </w:rPr>
      </w:pPr>
    </w:p>
    <w:p w14:paraId="20A59471" w14:textId="77777777" w:rsidR="00E10A21" w:rsidRPr="008817D3" w:rsidRDefault="00E10A21" w:rsidP="00E10A21">
      <w:pPr>
        <w:pStyle w:val="ListParagraph"/>
        <w:numPr>
          <w:ilvl w:val="0"/>
          <w:numId w:val="7"/>
        </w:numPr>
        <w:rPr>
          <w:rFonts w:ascii="Arial" w:hAnsi="Arial" w:cs="Arial"/>
          <w:b/>
          <w:bCs/>
        </w:rPr>
      </w:pPr>
      <w:r w:rsidRPr="008817D3">
        <w:rPr>
          <w:rFonts w:ascii="Arial" w:hAnsi="Arial" w:cs="Arial"/>
          <w:b/>
          <w:bCs/>
        </w:rPr>
        <w:lastRenderedPageBreak/>
        <w:t>Policy Review</w:t>
      </w:r>
    </w:p>
    <w:p w14:paraId="0B3C6721" w14:textId="77777777" w:rsidR="00E10A21" w:rsidRPr="00E61FCC" w:rsidRDefault="00E10A21" w:rsidP="00E10A21">
      <w:pPr>
        <w:rPr>
          <w:rFonts w:ascii="Arial" w:hAnsi="Arial" w:cs="Arial"/>
        </w:rPr>
      </w:pPr>
      <w:r w:rsidRPr="00AF1B43">
        <w:rPr>
          <w:rFonts w:ascii="Arial" w:hAnsi="Arial" w:cs="Arial"/>
        </w:rPr>
        <w:t>This policy will be reviewed annually to ensure it remains effective, aligned with current legislation, and reflective of best practices, including updates to the Alberta Occupational Health and Safety Act (OHSA) and the Alberta Human Rights Act (AHRA).</w:t>
      </w:r>
    </w:p>
    <w:p w14:paraId="274D19AF" w14:textId="77777777" w:rsidR="00E10A21" w:rsidRPr="00E61FCC" w:rsidRDefault="00E10A21" w:rsidP="00E10A21">
      <w:pPr>
        <w:rPr>
          <w:rFonts w:ascii="Arial" w:hAnsi="Arial" w:cs="Arial"/>
        </w:rPr>
      </w:pPr>
    </w:p>
    <w:p w14:paraId="53DF06FF" w14:textId="77777777" w:rsidR="00E10A21" w:rsidRDefault="00E10A21" w:rsidP="00E10A21">
      <w:pPr>
        <w:rPr>
          <w:rFonts w:ascii="Arial" w:hAnsi="Arial" w:cs="Arial"/>
        </w:rPr>
      </w:pPr>
    </w:p>
    <w:p w14:paraId="2E1C35DC" w14:textId="77777777" w:rsidR="00E10A21" w:rsidRDefault="00E10A21" w:rsidP="00E10A21">
      <w:pPr>
        <w:rPr>
          <w:rFonts w:ascii="Arial" w:hAnsi="Arial" w:cs="Arial"/>
        </w:rPr>
      </w:pPr>
    </w:p>
    <w:p w14:paraId="0B4B0EDE" w14:textId="77777777" w:rsidR="00E10A21" w:rsidRDefault="00E10A21" w:rsidP="00E10A21">
      <w:pPr>
        <w:rPr>
          <w:rFonts w:ascii="Arial" w:hAnsi="Arial" w:cs="Arial"/>
        </w:rPr>
      </w:pPr>
    </w:p>
    <w:p w14:paraId="59861B3C" w14:textId="77777777" w:rsidR="00E10A21" w:rsidRDefault="00E10A21" w:rsidP="00E10A21">
      <w:pPr>
        <w:rPr>
          <w:rFonts w:ascii="Arial" w:hAnsi="Arial" w:cs="Arial"/>
        </w:rPr>
      </w:pPr>
    </w:p>
    <w:p w14:paraId="08CFBCAB" w14:textId="77777777" w:rsidR="00E10A21" w:rsidRDefault="00E10A21" w:rsidP="00E10A21">
      <w:pPr>
        <w:rPr>
          <w:rFonts w:ascii="Arial" w:hAnsi="Arial" w:cs="Arial"/>
        </w:rPr>
      </w:pPr>
    </w:p>
    <w:p w14:paraId="44377C8C" w14:textId="77777777" w:rsidR="00E10A21" w:rsidRDefault="00E10A21" w:rsidP="008817D3">
      <w:pPr>
        <w:rPr>
          <w:rFonts w:ascii="Arial" w:hAnsi="Arial" w:cs="Arial"/>
        </w:rPr>
      </w:pPr>
    </w:p>
    <w:p w14:paraId="0622C369" w14:textId="77777777" w:rsidR="00E10A21" w:rsidRDefault="00E10A21" w:rsidP="008817D3">
      <w:pPr>
        <w:rPr>
          <w:rFonts w:ascii="Arial" w:hAnsi="Arial" w:cs="Arial"/>
        </w:rPr>
      </w:pPr>
    </w:p>
    <w:p w14:paraId="24B69920" w14:textId="77777777" w:rsidR="00E10A21" w:rsidRDefault="00E10A21" w:rsidP="008817D3">
      <w:pPr>
        <w:rPr>
          <w:rFonts w:ascii="Arial" w:hAnsi="Arial" w:cs="Arial"/>
        </w:rPr>
      </w:pPr>
    </w:p>
    <w:p w14:paraId="56BACB86" w14:textId="77777777" w:rsidR="00E10A21" w:rsidRDefault="00E10A21" w:rsidP="008817D3">
      <w:pPr>
        <w:rPr>
          <w:rFonts w:ascii="Arial" w:hAnsi="Arial" w:cs="Arial"/>
        </w:rPr>
      </w:pPr>
    </w:p>
    <w:p w14:paraId="6F0F6D3D" w14:textId="77777777" w:rsidR="00E10A21" w:rsidRPr="00E61FCC" w:rsidRDefault="00E10A21" w:rsidP="008817D3">
      <w:pPr>
        <w:rPr>
          <w:rFonts w:ascii="Arial" w:hAnsi="Arial" w:cs="Arial"/>
        </w:rPr>
      </w:pPr>
    </w:p>
    <w:sectPr w:rsidR="00E10A21" w:rsidRPr="00E61F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CDF"/>
    <w:multiLevelType w:val="multilevel"/>
    <w:tmpl w:val="E384DCF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37E1D"/>
    <w:multiLevelType w:val="multilevel"/>
    <w:tmpl w:val="06D8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B55E2"/>
    <w:multiLevelType w:val="multilevel"/>
    <w:tmpl w:val="818EC88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29674E"/>
    <w:multiLevelType w:val="hybridMultilevel"/>
    <w:tmpl w:val="B82CF2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4AD5B8B"/>
    <w:multiLevelType w:val="multilevel"/>
    <w:tmpl w:val="70D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A153F"/>
    <w:multiLevelType w:val="hybridMultilevel"/>
    <w:tmpl w:val="B23419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9836788"/>
    <w:multiLevelType w:val="multilevel"/>
    <w:tmpl w:val="441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5425C"/>
    <w:multiLevelType w:val="multilevel"/>
    <w:tmpl w:val="FC0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C7046"/>
    <w:multiLevelType w:val="multilevel"/>
    <w:tmpl w:val="D598E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720EEE"/>
    <w:multiLevelType w:val="hybridMultilevel"/>
    <w:tmpl w:val="F9C48D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FFA6D0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DE5FE6"/>
    <w:multiLevelType w:val="multilevel"/>
    <w:tmpl w:val="818EC88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D40C8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C27936"/>
    <w:multiLevelType w:val="multilevel"/>
    <w:tmpl w:val="D9C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C4F44"/>
    <w:multiLevelType w:val="hybridMultilevel"/>
    <w:tmpl w:val="507E4C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62028442">
    <w:abstractNumId w:val="4"/>
  </w:num>
  <w:num w:numId="2" w16cid:durableId="1177887923">
    <w:abstractNumId w:val="13"/>
  </w:num>
  <w:num w:numId="3" w16cid:durableId="1196389442">
    <w:abstractNumId w:val="1"/>
  </w:num>
  <w:num w:numId="4" w16cid:durableId="1873421132">
    <w:abstractNumId w:val="6"/>
  </w:num>
  <w:num w:numId="5" w16cid:durableId="1300572140">
    <w:abstractNumId w:val="8"/>
  </w:num>
  <w:num w:numId="6" w16cid:durableId="657151814">
    <w:abstractNumId w:val="7"/>
  </w:num>
  <w:num w:numId="7" w16cid:durableId="553808982">
    <w:abstractNumId w:val="11"/>
  </w:num>
  <w:num w:numId="8" w16cid:durableId="733047613">
    <w:abstractNumId w:val="10"/>
  </w:num>
  <w:num w:numId="9" w16cid:durableId="688526235">
    <w:abstractNumId w:val="12"/>
  </w:num>
  <w:num w:numId="10" w16cid:durableId="1884635743">
    <w:abstractNumId w:val="0"/>
  </w:num>
  <w:num w:numId="11" w16cid:durableId="306056250">
    <w:abstractNumId w:val="3"/>
  </w:num>
  <w:num w:numId="12" w16cid:durableId="275452011">
    <w:abstractNumId w:val="14"/>
  </w:num>
  <w:num w:numId="13" w16cid:durableId="569774709">
    <w:abstractNumId w:val="5"/>
  </w:num>
  <w:num w:numId="14" w16cid:durableId="2017269121">
    <w:abstractNumId w:val="2"/>
  </w:num>
  <w:num w:numId="15" w16cid:durableId="1059980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CC"/>
    <w:rsid w:val="00362D44"/>
    <w:rsid w:val="003976FA"/>
    <w:rsid w:val="005272A9"/>
    <w:rsid w:val="005567B1"/>
    <w:rsid w:val="005B1BE8"/>
    <w:rsid w:val="00671EE2"/>
    <w:rsid w:val="008817D3"/>
    <w:rsid w:val="008A7A06"/>
    <w:rsid w:val="00974FEB"/>
    <w:rsid w:val="009A5BEF"/>
    <w:rsid w:val="009D46FE"/>
    <w:rsid w:val="00AF1B43"/>
    <w:rsid w:val="00C37EC2"/>
    <w:rsid w:val="00CB3C3E"/>
    <w:rsid w:val="00D40BB1"/>
    <w:rsid w:val="00E10A21"/>
    <w:rsid w:val="00E61FCC"/>
    <w:rsid w:val="00FC6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0B75"/>
  <w15:chartTrackingRefBased/>
  <w15:docId w15:val="{0C6A6A8C-440D-43BF-930E-0CA3EF5B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ind w:left="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F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F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F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F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FCC"/>
    <w:rPr>
      <w:rFonts w:eastAsiaTheme="majorEastAsia" w:cstheme="majorBidi"/>
      <w:color w:val="272727" w:themeColor="text1" w:themeTint="D8"/>
    </w:rPr>
  </w:style>
  <w:style w:type="paragraph" w:styleId="Title">
    <w:name w:val="Title"/>
    <w:basedOn w:val="Normal"/>
    <w:next w:val="Normal"/>
    <w:link w:val="TitleChar"/>
    <w:uiPriority w:val="10"/>
    <w:qFormat/>
    <w:rsid w:val="00E61F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FCC"/>
    <w:pPr>
      <w:numPr>
        <w:ilvl w:val="1"/>
      </w:numPr>
      <w:spacing w:after="160"/>
      <w:ind w:left="3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F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FCC"/>
    <w:rPr>
      <w:i/>
      <w:iCs/>
      <w:color w:val="404040" w:themeColor="text1" w:themeTint="BF"/>
    </w:rPr>
  </w:style>
  <w:style w:type="paragraph" w:styleId="ListParagraph">
    <w:name w:val="List Paragraph"/>
    <w:basedOn w:val="Normal"/>
    <w:uiPriority w:val="34"/>
    <w:qFormat/>
    <w:rsid w:val="00E61FCC"/>
    <w:pPr>
      <w:ind w:left="720"/>
      <w:contextualSpacing/>
    </w:pPr>
  </w:style>
  <w:style w:type="character" w:styleId="IntenseEmphasis">
    <w:name w:val="Intense Emphasis"/>
    <w:basedOn w:val="DefaultParagraphFont"/>
    <w:uiPriority w:val="21"/>
    <w:qFormat/>
    <w:rsid w:val="00E61FCC"/>
    <w:rPr>
      <w:i/>
      <w:iCs/>
      <w:color w:val="0F4761" w:themeColor="accent1" w:themeShade="BF"/>
    </w:rPr>
  </w:style>
  <w:style w:type="paragraph" w:styleId="IntenseQuote">
    <w:name w:val="Intense Quote"/>
    <w:basedOn w:val="Normal"/>
    <w:next w:val="Normal"/>
    <w:link w:val="IntenseQuoteChar"/>
    <w:uiPriority w:val="30"/>
    <w:qFormat/>
    <w:rsid w:val="00E6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FCC"/>
    <w:rPr>
      <w:i/>
      <w:iCs/>
      <w:color w:val="0F4761" w:themeColor="accent1" w:themeShade="BF"/>
    </w:rPr>
  </w:style>
  <w:style w:type="character" w:styleId="IntenseReference">
    <w:name w:val="Intense Reference"/>
    <w:basedOn w:val="DefaultParagraphFont"/>
    <w:uiPriority w:val="32"/>
    <w:qFormat/>
    <w:rsid w:val="00E61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9276">
      <w:bodyDiv w:val="1"/>
      <w:marLeft w:val="0"/>
      <w:marRight w:val="0"/>
      <w:marTop w:val="0"/>
      <w:marBottom w:val="0"/>
      <w:divBdr>
        <w:top w:val="none" w:sz="0" w:space="0" w:color="auto"/>
        <w:left w:val="none" w:sz="0" w:space="0" w:color="auto"/>
        <w:bottom w:val="none" w:sz="0" w:space="0" w:color="auto"/>
        <w:right w:val="none" w:sz="0" w:space="0" w:color="auto"/>
      </w:divBdr>
    </w:div>
    <w:div w:id="15136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1057</Words>
  <Characters>7601</Characters>
  <Application>Microsoft Office Word</Application>
  <DocSecurity>0</DocSecurity>
  <Lines>245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 Petersen</dc:creator>
  <cp:keywords/>
  <dc:description/>
  <cp:lastModifiedBy>cao@villageoflomond.ca</cp:lastModifiedBy>
  <cp:revision>5</cp:revision>
  <cp:lastPrinted>2026-01-05T22:12:00Z</cp:lastPrinted>
  <dcterms:created xsi:type="dcterms:W3CDTF">2025-02-19T18:04:00Z</dcterms:created>
  <dcterms:modified xsi:type="dcterms:W3CDTF">2026-01-05T22:14:00Z</dcterms:modified>
</cp:coreProperties>
</file>